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FF" w:rsidRPr="00EE7DE8" w:rsidRDefault="00AB06FF" w:rsidP="00417C7E">
      <w:pPr>
        <w:pStyle w:val="Ondertitel"/>
      </w:pPr>
    </w:p>
    <w:p w:rsidR="00AB06FF" w:rsidRPr="00AB38BA" w:rsidRDefault="00AB06FF" w:rsidP="008B08AA">
      <w:pPr>
        <w:pStyle w:val="Kop1"/>
        <w:rPr>
          <w:color w:val="auto"/>
        </w:rPr>
      </w:pPr>
      <w:r w:rsidRPr="00AB38BA">
        <w:rPr>
          <w:color w:val="auto"/>
        </w:rPr>
        <w:t xml:space="preserve">ALGEMENE VOORWAARDEN VOOR ZAKELIJKE DIENSTVERLENING </w:t>
      </w:r>
    </w:p>
    <w:p w:rsidR="00AB06FF" w:rsidRPr="00EE7DE8" w:rsidRDefault="00AB06FF" w:rsidP="00AB06FF">
      <w:pPr>
        <w:tabs>
          <w:tab w:val="left" w:pos="708"/>
          <w:tab w:val="left" w:pos="1416"/>
          <w:tab w:val="left" w:pos="2124"/>
          <w:tab w:val="left" w:pos="2832"/>
          <w:tab w:val="left" w:pos="3540"/>
          <w:tab w:val="left" w:pos="4248"/>
          <w:tab w:val="center" w:pos="4703"/>
          <w:tab w:val="left" w:pos="4956"/>
          <w:tab w:val="left" w:pos="8190"/>
        </w:tabs>
        <w:rPr>
          <w:rFonts w:ascii="Bookman Old Style" w:hAnsi="Bookman Old Style" w:cs="Courier New"/>
          <w:b/>
          <w:sz w:val="16"/>
          <w:szCs w:val="16"/>
        </w:rPr>
      </w:pPr>
      <w:r w:rsidRPr="00EE7DE8">
        <w:rPr>
          <w:rFonts w:ascii="Bookman Old Style" w:hAnsi="Bookman Old Style" w:cs="Courier New"/>
          <w:b/>
          <w:sz w:val="16"/>
          <w:szCs w:val="16"/>
        </w:rPr>
        <w:tab/>
      </w:r>
      <w:r w:rsidRPr="00EE7DE8">
        <w:rPr>
          <w:rFonts w:ascii="Bookman Old Style" w:hAnsi="Bookman Old Style" w:cs="Courier New"/>
          <w:b/>
          <w:sz w:val="16"/>
          <w:szCs w:val="16"/>
        </w:rPr>
        <w:tab/>
      </w:r>
      <w:r w:rsidRPr="00EE7DE8">
        <w:rPr>
          <w:rFonts w:ascii="Bookman Old Style" w:hAnsi="Bookman Old Style" w:cs="Courier New"/>
          <w:b/>
          <w:sz w:val="16"/>
          <w:szCs w:val="16"/>
        </w:rPr>
        <w:tab/>
      </w:r>
      <w:r w:rsidRPr="00EE7DE8">
        <w:rPr>
          <w:rFonts w:ascii="Bookman Old Style" w:hAnsi="Bookman Old Style" w:cs="Courier New"/>
          <w:b/>
          <w:sz w:val="16"/>
          <w:szCs w:val="16"/>
        </w:rPr>
        <w:tab/>
      </w: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Handelsnaam kantoor</w:t>
      </w:r>
      <w:r w:rsidRPr="00EE7DE8">
        <w:rPr>
          <w:rFonts w:ascii="Bookman Old Style" w:hAnsi="Bookman Old Style" w:cs="Courier New"/>
          <w:b/>
          <w:bCs/>
          <w:sz w:val="16"/>
          <w:szCs w:val="16"/>
        </w:rPr>
        <w:tab/>
        <w:t xml:space="preserve">: </w:t>
      </w:r>
      <w:r w:rsidR="00C67A14" w:rsidRPr="00EE7DE8">
        <w:rPr>
          <w:rFonts w:ascii="Bookman Old Style" w:hAnsi="Bookman Old Style" w:cs="Courier New"/>
          <w:b/>
          <w:bCs/>
          <w:sz w:val="16"/>
          <w:szCs w:val="16"/>
        </w:rPr>
        <w:t>A.J.H. de Bruijn Assurantiën</w:t>
      </w:r>
      <w:r w:rsidR="00CF03D9">
        <w:rPr>
          <w:rFonts w:ascii="Bookman Old Style" w:hAnsi="Bookman Old Style" w:cs="Courier New"/>
          <w:b/>
          <w:bCs/>
          <w:sz w:val="16"/>
          <w:szCs w:val="16"/>
        </w:rPr>
        <w:t xml:space="preserve"> </w:t>
      </w: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Statutaire naam</w:t>
      </w: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t>:</w:t>
      </w:r>
      <w:r w:rsidR="00C67A14" w:rsidRPr="00EE7DE8">
        <w:rPr>
          <w:rFonts w:ascii="Bookman Old Style" w:hAnsi="Bookman Old Style" w:cs="Courier New"/>
          <w:b/>
          <w:bCs/>
          <w:sz w:val="16"/>
          <w:szCs w:val="16"/>
        </w:rPr>
        <w:t xml:space="preserve"> </w:t>
      </w:r>
      <w:r w:rsidR="00FB1C2F">
        <w:rPr>
          <w:rFonts w:ascii="Bookman Old Style" w:hAnsi="Bookman Old Style" w:cs="Courier New"/>
          <w:b/>
          <w:bCs/>
          <w:sz w:val="16"/>
          <w:szCs w:val="16"/>
        </w:rPr>
        <w:t>Noordelijke Assurantie Groep</w:t>
      </w:r>
    </w:p>
    <w:p w:rsidR="00AB06FF" w:rsidRPr="00EE7DE8" w:rsidRDefault="00EE7DE8" w:rsidP="00AB06FF">
      <w:pPr>
        <w:rPr>
          <w:rFonts w:ascii="Bookman Old Style" w:hAnsi="Bookman Old Style" w:cs="Courier New"/>
          <w:b/>
          <w:bCs/>
          <w:sz w:val="16"/>
          <w:szCs w:val="16"/>
        </w:rPr>
      </w:pPr>
      <w:r>
        <w:rPr>
          <w:rFonts w:ascii="Bookman Old Style" w:hAnsi="Bookman Old Style" w:cs="Courier New"/>
          <w:b/>
          <w:bCs/>
          <w:sz w:val="16"/>
          <w:szCs w:val="16"/>
        </w:rPr>
        <w:t>Adres</w:t>
      </w:r>
      <w:r>
        <w:rPr>
          <w:rFonts w:ascii="Bookman Old Style" w:hAnsi="Bookman Old Style" w:cs="Courier New"/>
          <w:b/>
          <w:bCs/>
          <w:sz w:val="16"/>
          <w:szCs w:val="16"/>
        </w:rPr>
        <w:tab/>
      </w:r>
      <w:r>
        <w:rPr>
          <w:rFonts w:ascii="Bookman Old Style" w:hAnsi="Bookman Old Style" w:cs="Courier New"/>
          <w:b/>
          <w:bCs/>
          <w:sz w:val="16"/>
          <w:szCs w:val="16"/>
        </w:rPr>
        <w:tab/>
      </w:r>
      <w:r>
        <w:rPr>
          <w:rFonts w:ascii="Bookman Old Style" w:hAnsi="Bookman Old Style" w:cs="Courier New"/>
          <w:b/>
          <w:bCs/>
          <w:sz w:val="16"/>
          <w:szCs w:val="16"/>
        </w:rPr>
        <w:tab/>
      </w:r>
      <w:r w:rsidR="00AB06FF" w:rsidRPr="00EE7DE8">
        <w:rPr>
          <w:rFonts w:ascii="Bookman Old Style" w:hAnsi="Bookman Old Style" w:cs="Courier New"/>
          <w:b/>
          <w:bCs/>
          <w:sz w:val="16"/>
          <w:szCs w:val="16"/>
        </w:rPr>
        <w:t>:</w:t>
      </w:r>
      <w:r w:rsidR="00C67A14" w:rsidRPr="00EE7DE8">
        <w:rPr>
          <w:rFonts w:ascii="Bookman Old Style" w:hAnsi="Bookman Old Style" w:cs="Courier New"/>
          <w:b/>
          <w:bCs/>
          <w:sz w:val="16"/>
          <w:szCs w:val="16"/>
        </w:rPr>
        <w:t xml:space="preserve"> Rijksstraatweg 18</w:t>
      </w: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Vestigingsplaats</w:t>
      </w: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t>:</w:t>
      </w:r>
      <w:r w:rsidR="00C67A14" w:rsidRPr="00EE7DE8">
        <w:rPr>
          <w:rFonts w:ascii="Bookman Old Style" w:hAnsi="Bookman Old Style" w:cs="Courier New"/>
          <w:b/>
          <w:bCs/>
          <w:sz w:val="16"/>
          <w:szCs w:val="16"/>
        </w:rPr>
        <w:t xml:space="preserve"> 9752 CK Haren</w:t>
      </w:r>
    </w:p>
    <w:p w:rsidR="00AB06FF" w:rsidRPr="00EE7DE8" w:rsidRDefault="00EE7DE8" w:rsidP="00AB06FF">
      <w:pPr>
        <w:rPr>
          <w:rFonts w:ascii="Bookman Old Style" w:hAnsi="Bookman Old Style" w:cs="Courier New"/>
          <w:b/>
          <w:bCs/>
          <w:sz w:val="16"/>
          <w:szCs w:val="16"/>
        </w:rPr>
      </w:pPr>
      <w:r>
        <w:rPr>
          <w:rFonts w:ascii="Bookman Old Style" w:hAnsi="Bookman Old Style" w:cs="Courier New"/>
          <w:b/>
          <w:bCs/>
          <w:sz w:val="16"/>
          <w:szCs w:val="16"/>
        </w:rPr>
        <w:t>Land</w:t>
      </w:r>
      <w:r>
        <w:rPr>
          <w:rFonts w:ascii="Bookman Old Style" w:hAnsi="Bookman Old Style" w:cs="Courier New"/>
          <w:b/>
          <w:bCs/>
          <w:sz w:val="16"/>
          <w:szCs w:val="16"/>
        </w:rPr>
        <w:tab/>
      </w:r>
      <w:r>
        <w:rPr>
          <w:rFonts w:ascii="Bookman Old Style" w:hAnsi="Bookman Old Style" w:cs="Courier New"/>
          <w:b/>
          <w:bCs/>
          <w:sz w:val="16"/>
          <w:szCs w:val="16"/>
        </w:rPr>
        <w:tab/>
      </w:r>
      <w:r>
        <w:rPr>
          <w:rFonts w:ascii="Bookman Old Style" w:hAnsi="Bookman Old Style" w:cs="Courier New"/>
          <w:b/>
          <w:bCs/>
          <w:sz w:val="16"/>
          <w:szCs w:val="16"/>
        </w:rPr>
        <w:tab/>
      </w:r>
      <w:r w:rsidR="00AB06FF" w:rsidRPr="00EE7DE8">
        <w:rPr>
          <w:rFonts w:ascii="Bookman Old Style" w:hAnsi="Bookman Old Style" w:cs="Courier New"/>
          <w:b/>
          <w:bCs/>
          <w:sz w:val="16"/>
          <w:szCs w:val="16"/>
        </w:rPr>
        <w:t>:</w:t>
      </w:r>
      <w:r w:rsidR="00C67A14" w:rsidRPr="00EE7DE8">
        <w:rPr>
          <w:rFonts w:ascii="Bookman Old Style" w:hAnsi="Bookman Old Style" w:cs="Courier New"/>
          <w:b/>
          <w:bCs/>
          <w:sz w:val="16"/>
          <w:szCs w:val="16"/>
        </w:rPr>
        <w:t xml:space="preserve"> Nederland</w:t>
      </w:r>
    </w:p>
    <w:p w:rsidR="00AB06FF" w:rsidRPr="00EE7DE8" w:rsidRDefault="00EE7DE8" w:rsidP="00AB06FF">
      <w:pPr>
        <w:rPr>
          <w:rFonts w:ascii="Bookman Old Style" w:hAnsi="Bookman Old Style" w:cs="Courier New"/>
          <w:b/>
          <w:bCs/>
          <w:sz w:val="16"/>
          <w:szCs w:val="16"/>
          <w:lang w:val="de-DE"/>
        </w:rPr>
      </w:pPr>
      <w:r>
        <w:rPr>
          <w:rFonts w:ascii="Bookman Old Style" w:hAnsi="Bookman Old Style" w:cs="Courier New"/>
          <w:b/>
          <w:bCs/>
          <w:sz w:val="16"/>
          <w:szCs w:val="16"/>
          <w:lang w:val="de-DE"/>
        </w:rPr>
        <w:t>E-mail</w:t>
      </w:r>
      <w:r>
        <w:rPr>
          <w:rFonts w:ascii="Bookman Old Style" w:hAnsi="Bookman Old Style" w:cs="Courier New"/>
          <w:b/>
          <w:bCs/>
          <w:sz w:val="16"/>
          <w:szCs w:val="16"/>
          <w:lang w:val="de-DE"/>
        </w:rPr>
        <w:tab/>
      </w:r>
      <w:r>
        <w:rPr>
          <w:rFonts w:ascii="Bookman Old Style" w:hAnsi="Bookman Old Style" w:cs="Courier New"/>
          <w:b/>
          <w:bCs/>
          <w:sz w:val="16"/>
          <w:szCs w:val="16"/>
          <w:lang w:val="de-DE"/>
        </w:rPr>
        <w:tab/>
      </w:r>
      <w:r>
        <w:rPr>
          <w:rFonts w:ascii="Bookman Old Style" w:hAnsi="Bookman Old Style" w:cs="Courier New"/>
          <w:b/>
          <w:bCs/>
          <w:sz w:val="16"/>
          <w:szCs w:val="16"/>
          <w:lang w:val="de-DE"/>
        </w:rPr>
        <w:tab/>
      </w:r>
      <w:r w:rsidR="00C67A14" w:rsidRPr="00EE7DE8">
        <w:rPr>
          <w:rFonts w:ascii="Bookman Old Style" w:hAnsi="Bookman Old Style" w:cs="Courier New"/>
          <w:b/>
          <w:bCs/>
          <w:sz w:val="16"/>
          <w:szCs w:val="16"/>
          <w:lang w:val="de-DE"/>
        </w:rPr>
        <w:t>: info@ajhdebruijn.nl</w:t>
      </w:r>
      <w:r w:rsidR="00AB06FF" w:rsidRPr="00EE7DE8">
        <w:rPr>
          <w:rFonts w:ascii="Bookman Old Style" w:hAnsi="Bookman Old Style" w:cs="Courier New"/>
          <w:b/>
          <w:bCs/>
          <w:sz w:val="16"/>
          <w:szCs w:val="16"/>
          <w:lang w:val="de-DE"/>
        </w:rPr>
        <w:tab/>
      </w: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Website</w:t>
      </w: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t xml:space="preserve">: </w:t>
      </w:r>
      <w:r w:rsidR="00C67A14" w:rsidRPr="00EE7DE8">
        <w:rPr>
          <w:rFonts w:ascii="Bookman Old Style" w:hAnsi="Bookman Old Style" w:cs="Courier New"/>
          <w:b/>
          <w:bCs/>
          <w:sz w:val="16"/>
          <w:szCs w:val="16"/>
        </w:rPr>
        <w:t>www.ajhdebruijn.nl</w:t>
      </w:r>
    </w:p>
    <w:p w:rsidR="00AB06FF" w:rsidRPr="00EE7DE8" w:rsidRDefault="00EE7DE8" w:rsidP="00AB06FF">
      <w:pPr>
        <w:rPr>
          <w:rFonts w:ascii="Bookman Old Style" w:hAnsi="Bookman Old Style" w:cs="Courier New"/>
          <w:b/>
          <w:bCs/>
          <w:sz w:val="16"/>
          <w:szCs w:val="16"/>
        </w:rPr>
      </w:pPr>
      <w:r>
        <w:rPr>
          <w:rFonts w:ascii="Bookman Old Style" w:hAnsi="Bookman Old Style" w:cs="Courier New"/>
          <w:b/>
          <w:bCs/>
          <w:sz w:val="16"/>
          <w:szCs w:val="16"/>
        </w:rPr>
        <w:t>Telefoon</w:t>
      </w:r>
      <w:r>
        <w:rPr>
          <w:rFonts w:ascii="Bookman Old Style" w:hAnsi="Bookman Old Style" w:cs="Courier New"/>
          <w:b/>
          <w:bCs/>
          <w:sz w:val="16"/>
          <w:szCs w:val="16"/>
        </w:rPr>
        <w:tab/>
      </w:r>
      <w:r>
        <w:rPr>
          <w:rFonts w:ascii="Bookman Old Style" w:hAnsi="Bookman Old Style" w:cs="Courier New"/>
          <w:b/>
          <w:bCs/>
          <w:sz w:val="16"/>
          <w:szCs w:val="16"/>
        </w:rPr>
        <w:tab/>
      </w:r>
      <w:r w:rsidR="00AB06FF" w:rsidRPr="00EE7DE8">
        <w:rPr>
          <w:rFonts w:ascii="Bookman Old Style" w:hAnsi="Bookman Old Style" w:cs="Courier New"/>
          <w:b/>
          <w:bCs/>
          <w:sz w:val="16"/>
          <w:szCs w:val="16"/>
        </w:rPr>
        <w:t>:</w:t>
      </w:r>
      <w:r w:rsidR="00C67A14" w:rsidRPr="00EE7DE8">
        <w:rPr>
          <w:rFonts w:ascii="Bookman Old Style" w:hAnsi="Bookman Old Style" w:cs="Courier New"/>
          <w:b/>
          <w:bCs/>
          <w:sz w:val="16"/>
          <w:szCs w:val="16"/>
        </w:rPr>
        <w:t xml:space="preserve"> 050-5375050</w:t>
      </w:r>
    </w:p>
    <w:p w:rsidR="00AB06FF" w:rsidRPr="00EE7DE8" w:rsidRDefault="00EE7DE8" w:rsidP="00AB06FF">
      <w:pPr>
        <w:rPr>
          <w:rFonts w:ascii="Bookman Old Style" w:hAnsi="Bookman Old Style" w:cs="Courier New"/>
          <w:b/>
          <w:bCs/>
          <w:sz w:val="16"/>
          <w:szCs w:val="16"/>
        </w:rPr>
      </w:pPr>
      <w:r>
        <w:rPr>
          <w:rFonts w:ascii="Bookman Old Style" w:hAnsi="Bookman Old Style" w:cs="Courier New"/>
          <w:b/>
          <w:bCs/>
          <w:sz w:val="16"/>
          <w:szCs w:val="16"/>
        </w:rPr>
        <w:t>Fax</w:t>
      </w:r>
      <w:r>
        <w:rPr>
          <w:rFonts w:ascii="Bookman Old Style" w:hAnsi="Bookman Old Style" w:cs="Courier New"/>
          <w:b/>
          <w:bCs/>
          <w:sz w:val="16"/>
          <w:szCs w:val="16"/>
        </w:rPr>
        <w:tab/>
      </w:r>
      <w:r>
        <w:rPr>
          <w:rFonts w:ascii="Bookman Old Style" w:hAnsi="Bookman Old Style" w:cs="Courier New"/>
          <w:b/>
          <w:bCs/>
          <w:sz w:val="16"/>
          <w:szCs w:val="16"/>
        </w:rPr>
        <w:tab/>
      </w:r>
      <w:r>
        <w:rPr>
          <w:rFonts w:ascii="Bookman Old Style" w:hAnsi="Bookman Old Style" w:cs="Courier New"/>
          <w:b/>
          <w:bCs/>
          <w:sz w:val="16"/>
          <w:szCs w:val="16"/>
        </w:rPr>
        <w:tab/>
      </w:r>
      <w:r w:rsidR="00AB06FF" w:rsidRPr="00EE7DE8">
        <w:rPr>
          <w:rFonts w:ascii="Bookman Old Style" w:hAnsi="Bookman Old Style" w:cs="Courier New"/>
          <w:b/>
          <w:bCs/>
          <w:sz w:val="16"/>
          <w:szCs w:val="16"/>
        </w:rPr>
        <w:t xml:space="preserve">: </w:t>
      </w:r>
      <w:r w:rsidR="00C67A14" w:rsidRPr="00EE7DE8">
        <w:rPr>
          <w:rFonts w:ascii="Bookman Old Style" w:hAnsi="Bookman Old Style" w:cs="Courier New"/>
          <w:b/>
          <w:bCs/>
          <w:sz w:val="16"/>
          <w:szCs w:val="16"/>
        </w:rPr>
        <w:t>050-5341771</w:t>
      </w:r>
    </w:p>
    <w:p w:rsidR="00AB06FF" w:rsidRPr="00FB1C2F" w:rsidRDefault="00AB06FF" w:rsidP="00AB06FF">
      <w:pPr>
        <w:rPr>
          <w:rFonts w:ascii="Bookman Old Style" w:hAnsi="Bookman Old Style" w:cs="Courier New"/>
          <w:b/>
          <w:bCs/>
          <w:color w:val="FF0000"/>
          <w:sz w:val="16"/>
          <w:szCs w:val="16"/>
        </w:rPr>
      </w:pPr>
      <w:r w:rsidRPr="00EE7DE8">
        <w:rPr>
          <w:rFonts w:ascii="Bookman Old Style" w:hAnsi="Bookman Old Style" w:cs="Courier New"/>
          <w:b/>
          <w:bCs/>
          <w:sz w:val="16"/>
          <w:szCs w:val="16"/>
        </w:rPr>
        <w:t>KvK-inschrijving</w:t>
      </w: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t xml:space="preserve">: </w:t>
      </w:r>
      <w:r w:rsidR="00BB4390" w:rsidRPr="00FB1C2F">
        <w:rPr>
          <w:rFonts w:ascii="Bookman Old Style" w:hAnsi="Bookman Old Style" w:cs="Courier New"/>
          <w:b/>
          <w:bCs/>
          <w:color w:val="FF0000"/>
          <w:sz w:val="16"/>
          <w:szCs w:val="16"/>
        </w:rPr>
        <w:t>02048328</w:t>
      </w:r>
    </w:p>
    <w:p w:rsidR="00AB06FF" w:rsidRPr="00FB1C2F" w:rsidRDefault="00AB06FF" w:rsidP="00AB06FF">
      <w:pPr>
        <w:rPr>
          <w:rFonts w:ascii="Bookman Old Style" w:hAnsi="Bookman Old Style" w:cs="Courier New"/>
          <w:b/>
          <w:bCs/>
          <w:color w:val="FF0000"/>
          <w:sz w:val="16"/>
          <w:szCs w:val="16"/>
        </w:rPr>
      </w:pPr>
      <w:r w:rsidRPr="00EE7DE8">
        <w:rPr>
          <w:rFonts w:ascii="Bookman Old Style" w:hAnsi="Bookman Old Style" w:cs="Courier New"/>
          <w:b/>
          <w:bCs/>
          <w:sz w:val="16"/>
          <w:szCs w:val="16"/>
        </w:rPr>
        <w:t xml:space="preserve">AFM </w:t>
      </w:r>
      <w:proofErr w:type="spellStart"/>
      <w:r w:rsidRPr="00EE7DE8">
        <w:rPr>
          <w:rFonts w:ascii="Bookman Old Style" w:hAnsi="Bookman Old Style" w:cs="Courier New"/>
          <w:b/>
          <w:bCs/>
          <w:sz w:val="16"/>
          <w:szCs w:val="16"/>
        </w:rPr>
        <w:t>vergunningnummer</w:t>
      </w:r>
      <w:proofErr w:type="spellEnd"/>
      <w:r w:rsidRPr="00EE7DE8">
        <w:rPr>
          <w:rFonts w:ascii="Bookman Old Style" w:hAnsi="Bookman Old Style" w:cs="Courier New"/>
          <w:b/>
          <w:bCs/>
          <w:sz w:val="16"/>
          <w:szCs w:val="16"/>
        </w:rPr>
        <w:tab/>
        <w:t xml:space="preserve">: </w:t>
      </w:r>
      <w:r w:rsidR="00CE1F0B" w:rsidRPr="00FB1C2F">
        <w:rPr>
          <w:rFonts w:ascii="Bookman Old Style" w:hAnsi="Bookman Old Style" w:cs="Courier New"/>
          <w:b/>
          <w:bCs/>
          <w:color w:val="FF0000"/>
          <w:sz w:val="16"/>
          <w:szCs w:val="16"/>
        </w:rPr>
        <w:t>1200781</w:t>
      </w:r>
      <w:r w:rsidR="00C67A14" w:rsidRPr="00FB1C2F">
        <w:rPr>
          <w:rFonts w:ascii="Bookman Old Style" w:hAnsi="Bookman Old Style" w:cs="Courier New"/>
          <w:b/>
          <w:bCs/>
          <w:color w:val="FF0000"/>
          <w:sz w:val="16"/>
          <w:szCs w:val="16"/>
        </w:rPr>
        <w:t>0</w:t>
      </w:r>
    </w:p>
    <w:p w:rsidR="00AB06FF" w:rsidRPr="00FB1C2F" w:rsidRDefault="00AB06FF" w:rsidP="001C5FAF">
      <w:pPr>
        <w:tabs>
          <w:tab w:val="left" w:pos="4860"/>
        </w:tabs>
        <w:rPr>
          <w:rFonts w:ascii="Bookman Old Style" w:hAnsi="Bookman Old Style" w:cs="Courier New"/>
          <w:b/>
          <w:bCs/>
          <w:color w:val="FF0000"/>
          <w:sz w:val="16"/>
          <w:szCs w:val="16"/>
        </w:rPr>
      </w:pPr>
    </w:p>
    <w:p w:rsidR="00AB06FF" w:rsidRPr="00EE7DE8" w:rsidRDefault="00AB06FF" w:rsidP="00AB06FF">
      <w:pPr>
        <w:rPr>
          <w:rFonts w:ascii="Bookman Old Style" w:hAnsi="Bookman Old Style" w:cs="Courier New"/>
          <w:b/>
          <w:bCs/>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1</w:t>
      </w:r>
      <w:r w:rsidRPr="00EE7DE8">
        <w:rPr>
          <w:rFonts w:ascii="Bookman Old Style" w:hAnsi="Bookman Old Style" w:cs="Courier New"/>
          <w:b/>
          <w:bCs/>
          <w:sz w:val="16"/>
          <w:szCs w:val="16"/>
        </w:rPr>
        <w:tab/>
        <w:t>Begripsomschrijvingen</w:t>
      </w:r>
    </w:p>
    <w:p w:rsidR="00AB06FF" w:rsidRPr="00EE7DE8" w:rsidRDefault="00AB06FF" w:rsidP="00AB06FF">
      <w:pPr>
        <w:rPr>
          <w:rFonts w:ascii="Bookman Old Style" w:hAnsi="Bookman Old Style" w:cs="Courier New"/>
          <w:sz w:val="16"/>
          <w:szCs w:val="16"/>
        </w:rPr>
      </w:pPr>
      <w:r w:rsidRPr="00EE7DE8">
        <w:rPr>
          <w:rFonts w:ascii="Bookman Old Style" w:hAnsi="Bookman Old Style" w:cs="Courier New"/>
          <w:sz w:val="16"/>
          <w:szCs w:val="16"/>
        </w:rPr>
        <w:t>In deze algemene vo</w:t>
      </w:r>
      <w:r w:rsidR="000A33F1" w:rsidRPr="00EE7DE8">
        <w:rPr>
          <w:rFonts w:ascii="Bookman Old Style" w:hAnsi="Bookman Old Style" w:cs="Courier New"/>
          <w:sz w:val="16"/>
          <w:szCs w:val="16"/>
        </w:rPr>
        <w:t>orwaarden wordt verstaan onder:</w:t>
      </w:r>
    </w:p>
    <w:p w:rsidR="00AB06FF" w:rsidRPr="00EE7DE8" w:rsidRDefault="00AB06FF" w:rsidP="00AB06FF">
      <w:pPr>
        <w:numPr>
          <w:ilvl w:val="0"/>
          <w:numId w:val="11"/>
        </w:numPr>
        <w:autoSpaceDE w:val="0"/>
        <w:autoSpaceDN w:val="0"/>
        <w:adjustRightInd w:val="0"/>
        <w:rPr>
          <w:rFonts w:ascii="Bookman Old Style" w:hAnsi="Bookman Old Style" w:cs="Courier New"/>
          <w:b/>
          <w:i/>
          <w:sz w:val="16"/>
          <w:szCs w:val="16"/>
        </w:rPr>
      </w:pPr>
      <w:r w:rsidRPr="00EE7DE8">
        <w:rPr>
          <w:rFonts w:ascii="Bookman Old Style" w:hAnsi="Bookman Old Style" w:cs="Courier New"/>
          <w:i/>
          <w:sz w:val="16"/>
          <w:szCs w:val="16"/>
        </w:rPr>
        <w:t>Opdrachtnemer:</w:t>
      </w:r>
      <w:r w:rsidR="00C67A14" w:rsidRPr="00EE7DE8">
        <w:rPr>
          <w:rFonts w:ascii="Bookman Old Style" w:hAnsi="Bookman Old Style" w:cs="Courier New"/>
          <w:i/>
          <w:sz w:val="16"/>
          <w:szCs w:val="16"/>
        </w:rPr>
        <w:t xml:space="preserve"> </w:t>
      </w:r>
      <w:r w:rsidR="00C67A14" w:rsidRPr="00EE7DE8">
        <w:rPr>
          <w:rFonts w:ascii="Bookman Old Style" w:hAnsi="Bookman Old Style" w:cs="Courier New"/>
          <w:b/>
          <w:i/>
          <w:sz w:val="16"/>
          <w:szCs w:val="16"/>
        </w:rPr>
        <w:t>A.J.H. de Bruijn Assurantiën</w:t>
      </w:r>
      <w:bookmarkStart w:id="0" w:name="_GoBack"/>
      <w:bookmarkEnd w:id="0"/>
      <w:r w:rsidR="00C67A14" w:rsidRPr="00EE7DE8">
        <w:rPr>
          <w:rFonts w:ascii="Bookman Old Style" w:hAnsi="Bookman Old Style" w:cs="Courier New"/>
          <w:i/>
          <w:sz w:val="16"/>
          <w:szCs w:val="16"/>
        </w:rPr>
        <w:t xml:space="preserve">, </w:t>
      </w:r>
      <w:r w:rsidRPr="00EE7DE8">
        <w:rPr>
          <w:rFonts w:ascii="Bookman Old Style" w:hAnsi="Bookman Old Style"/>
          <w:sz w:val="16"/>
          <w:szCs w:val="16"/>
        </w:rPr>
        <w:t xml:space="preserve"> gevestigd te </w:t>
      </w:r>
      <w:r w:rsidR="00C67A14" w:rsidRPr="00EE7DE8">
        <w:rPr>
          <w:rFonts w:ascii="Bookman Old Style" w:hAnsi="Bookman Old Style"/>
          <w:b/>
          <w:i/>
          <w:sz w:val="16"/>
          <w:szCs w:val="16"/>
        </w:rPr>
        <w:t>Haren</w:t>
      </w:r>
    </w:p>
    <w:p w:rsidR="00AB06FF" w:rsidRPr="00EE7DE8" w:rsidRDefault="00AB06FF" w:rsidP="00AB06FF">
      <w:pPr>
        <w:numPr>
          <w:ilvl w:val="0"/>
          <w:numId w:val="11"/>
        </w:numPr>
        <w:autoSpaceDE w:val="0"/>
        <w:autoSpaceDN w:val="0"/>
        <w:adjustRightInd w:val="0"/>
        <w:rPr>
          <w:rFonts w:ascii="Bookman Old Style" w:hAnsi="Bookman Old Style" w:cs="Courier New"/>
          <w:sz w:val="16"/>
          <w:szCs w:val="16"/>
        </w:rPr>
      </w:pPr>
      <w:r w:rsidRPr="00EE7DE8">
        <w:rPr>
          <w:rFonts w:ascii="Bookman Old Style" w:hAnsi="Bookman Old Style" w:cs="Courier New"/>
          <w:i/>
          <w:iCs/>
          <w:sz w:val="16"/>
          <w:szCs w:val="16"/>
        </w:rPr>
        <w:t xml:space="preserve">Opdrachtgever: </w:t>
      </w:r>
      <w:r w:rsidRPr="00EE7DE8">
        <w:rPr>
          <w:rFonts w:ascii="Bookman Old Style" w:hAnsi="Bookman Old Style" w:cs="Courier New"/>
          <w:sz w:val="16"/>
          <w:szCs w:val="16"/>
        </w:rPr>
        <w:t>de natuurlijke persoon of rechtspersoon die aan opdrachtnemer opdracht heeft gegeven tot het verricht</w:t>
      </w:r>
      <w:r w:rsidR="00C67A14" w:rsidRPr="00EE7DE8">
        <w:rPr>
          <w:rFonts w:ascii="Bookman Old Style" w:hAnsi="Bookman Old Style" w:cs="Courier New"/>
          <w:sz w:val="16"/>
          <w:szCs w:val="16"/>
        </w:rPr>
        <w:t>en van werkzaamheden.</w:t>
      </w:r>
    </w:p>
    <w:p w:rsidR="00AB06FF" w:rsidRPr="00EE7DE8" w:rsidRDefault="00AB06FF" w:rsidP="00AB06FF">
      <w:pPr>
        <w:numPr>
          <w:ilvl w:val="0"/>
          <w:numId w:val="11"/>
        </w:numPr>
        <w:autoSpaceDE w:val="0"/>
        <w:autoSpaceDN w:val="0"/>
        <w:adjustRightInd w:val="0"/>
        <w:rPr>
          <w:rFonts w:ascii="Bookman Old Style" w:hAnsi="Bookman Old Style" w:cs="Courier New"/>
          <w:sz w:val="16"/>
          <w:szCs w:val="16"/>
        </w:rPr>
      </w:pPr>
      <w:r w:rsidRPr="00EE7DE8">
        <w:rPr>
          <w:rFonts w:ascii="Bookman Old Style" w:hAnsi="Bookman Old Style" w:cs="Courier New"/>
          <w:i/>
          <w:iCs/>
          <w:sz w:val="16"/>
          <w:szCs w:val="16"/>
        </w:rPr>
        <w:t xml:space="preserve">Werkzaamheden: </w:t>
      </w:r>
      <w:r w:rsidRPr="00EE7DE8">
        <w:rPr>
          <w:rFonts w:ascii="Bookman Old Style" w:hAnsi="Bookman Old Style" w:cs="Courier New"/>
          <w:sz w:val="16"/>
          <w:szCs w:val="16"/>
        </w:rPr>
        <w:t>alle werkzaamheden met betrekking tot het verrichten van financiële diensten in het kader van de Wet Financieel Toezicht, waartoe opdracht is gegeven, of die door opdrachtnemer uit anderen hoofde worden verricht. Het voorgaande geldt i</w:t>
      </w:r>
      <w:r w:rsidR="000A33F1" w:rsidRPr="00EE7DE8">
        <w:rPr>
          <w:rFonts w:ascii="Bookman Old Style" w:hAnsi="Bookman Old Style" w:cs="Courier New"/>
          <w:sz w:val="16"/>
          <w:szCs w:val="16"/>
        </w:rPr>
        <w:t>n de ruimste zin van het woord.</w:t>
      </w:r>
    </w:p>
    <w:p w:rsidR="00AB06FF" w:rsidRPr="00EE7DE8" w:rsidRDefault="00AB06FF" w:rsidP="00AB06FF">
      <w:pPr>
        <w:numPr>
          <w:ilvl w:val="0"/>
          <w:numId w:val="11"/>
        </w:numPr>
        <w:autoSpaceDE w:val="0"/>
        <w:autoSpaceDN w:val="0"/>
        <w:adjustRightInd w:val="0"/>
        <w:rPr>
          <w:rFonts w:ascii="Bookman Old Style" w:hAnsi="Bookman Old Style" w:cs="Courier New"/>
          <w:sz w:val="16"/>
          <w:szCs w:val="16"/>
        </w:rPr>
      </w:pPr>
      <w:r w:rsidRPr="00EE7DE8">
        <w:rPr>
          <w:rFonts w:ascii="Bookman Old Style" w:hAnsi="Bookman Old Style" w:cs="Courier New"/>
          <w:i/>
          <w:iCs/>
          <w:sz w:val="16"/>
          <w:szCs w:val="16"/>
        </w:rPr>
        <w:t xml:space="preserve">Bescheiden: </w:t>
      </w:r>
      <w:r w:rsidRPr="00EE7DE8">
        <w:rPr>
          <w:rFonts w:ascii="Bookman Old Style" w:hAnsi="Bookman Old Style" w:cs="Courier New"/>
          <w:sz w:val="16"/>
          <w:szCs w:val="16"/>
        </w:rPr>
        <w:t>alle door partijen aan elkaar ter beschikking gestelde goederen, waaronder stukken of gegevensdragers, alsmede alle in het kader van de uitvoering van de opdracht door opdrachtnemer vervaardigde goederen, waaron</w:t>
      </w:r>
      <w:r w:rsidR="000A33F1" w:rsidRPr="00EE7DE8">
        <w:rPr>
          <w:rFonts w:ascii="Bookman Old Style" w:hAnsi="Bookman Old Style" w:cs="Courier New"/>
          <w:sz w:val="16"/>
          <w:szCs w:val="16"/>
        </w:rPr>
        <w:t>der stukken of gegevensdragers.</w:t>
      </w:r>
    </w:p>
    <w:p w:rsidR="00AB06FF" w:rsidRPr="00EE7DE8" w:rsidRDefault="00AB06FF" w:rsidP="00AB06FF">
      <w:pPr>
        <w:numPr>
          <w:ilvl w:val="0"/>
          <w:numId w:val="11"/>
        </w:numPr>
        <w:autoSpaceDE w:val="0"/>
        <w:autoSpaceDN w:val="0"/>
        <w:adjustRightInd w:val="0"/>
        <w:rPr>
          <w:rFonts w:ascii="Bookman Old Style" w:hAnsi="Bookman Old Style" w:cs="Courier New"/>
          <w:sz w:val="16"/>
          <w:szCs w:val="16"/>
        </w:rPr>
      </w:pPr>
      <w:r w:rsidRPr="00EE7DE8">
        <w:rPr>
          <w:rFonts w:ascii="Bookman Old Style" w:hAnsi="Bookman Old Style" w:cs="Courier New"/>
          <w:i/>
          <w:iCs/>
          <w:sz w:val="16"/>
          <w:szCs w:val="16"/>
        </w:rPr>
        <w:t xml:space="preserve">Overeenkomst: </w:t>
      </w:r>
      <w:r w:rsidRPr="00EE7DE8">
        <w:rPr>
          <w:rFonts w:ascii="Bookman Old Style" w:hAnsi="Bookman Old Style" w:cs="Courier New"/>
          <w:sz w:val="16"/>
          <w:szCs w:val="16"/>
        </w:rPr>
        <w:t>elke mondeling of schriftelijke afspraak tussen opdrachtgever en opdrachtnemer tot het verrichten van werkzaamheden door opdrachtnemer</w:t>
      </w:r>
      <w:r w:rsidR="000A33F1" w:rsidRPr="00EE7DE8">
        <w:rPr>
          <w:rFonts w:ascii="Bookman Old Style" w:hAnsi="Bookman Old Style" w:cs="Courier New"/>
          <w:sz w:val="16"/>
          <w:szCs w:val="16"/>
        </w:rPr>
        <w:t xml:space="preserve"> ten behoeve van opdrachtgever.</w:t>
      </w:r>
    </w:p>
    <w:p w:rsidR="00AB06FF" w:rsidRPr="00EE7DE8" w:rsidRDefault="00AB06FF" w:rsidP="00AB06FF">
      <w:pPr>
        <w:numPr>
          <w:ilvl w:val="0"/>
          <w:numId w:val="11"/>
        </w:numPr>
        <w:autoSpaceDE w:val="0"/>
        <w:autoSpaceDN w:val="0"/>
        <w:adjustRightInd w:val="0"/>
        <w:rPr>
          <w:rFonts w:ascii="Bookman Old Style" w:hAnsi="Bookman Old Style" w:cs="Courier New"/>
          <w:sz w:val="16"/>
          <w:szCs w:val="16"/>
        </w:rPr>
      </w:pPr>
      <w:r w:rsidRPr="00EE7DE8">
        <w:rPr>
          <w:rFonts w:ascii="Bookman Old Style" w:hAnsi="Bookman Old Style" w:cs="Courier New"/>
          <w:i/>
          <w:sz w:val="16"/>
          <w:szCs w:val="16"/>
        </w:rPr>
        <w:t>Partijen:</w:t>
      </w:r>
      <w:r w:rsidRPr="00EE7DE8">
        <w:rPr>
          <w:rFonts w:ascii="Bookman Old Style" w:hAnsi="Bookman Old Style" w:cs="Courier New"/>
          <w:sz w:val="16"/>
          <w:szCs w:val="16"/>
        </w:rPr>
        <w:t xml:space="preserve"> opdrachtgever en opdrachtnemer gezamenlijk.</w:t>
      </w:r>
    </w:p>
    <w:p w:rsidR="00AB06FF" w:rsidRPr="00EE7DE8" w:rsidRDefault="00AB06FF" w:rsidP="00AB06FF">
      <w:pPr>
        <w:rPr>
          <w:rFonts w:ascii="Bookman Old Style" w:hAnsi="Bookman Old Style" w:cs="Courier New"/>
          <w:b/>
          <w:bCs/>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2</w:t>
      </w:r>
      <w:r w:rsidRPr="00EE7DE8">
        <w:rPr>
          <w:rFonts w:ascii="Bookman Old Style" w:hAnsi="Bookman Old Style" w:cs="Courier New"/>
          <w:b/>
          <w:bCs/>
          <w:sz w:val="16"/>
          <w:szCs w:val="16"/>
        </w:rPr>
        <w:tab/>
        <w:t>De aard van dienstverlening door opdrachtnemer</w:t>
      </w:r>
    </w:p>
    <w:p w:rsidR="00AB06FF" w:rsidRPr="00EE7DE8" w:rsidRDefault="00AB06FF" w:rsidP="000A33F1">
      <w:pPr>
        <w:ind w:left="360" w:hanging="360"/>
        <w:rPr>
          <w:rFonts w:ascii="Bookman Old Style" w:hAnsi="Bookman Old Style" w:cs="Courier New"/>
          <w:i/>
          <w:sz w:val="16"/>
          <w:szCs w:val="16"/>
        </w:rPr>
      </w:pPr>
      <w:r w:rsidRPr="00EE7DE8">
        <w:rPr>
          <w:rFonts w:ascii="Bookman Old Style" w:hAnsi="Bookman Old Style" w:cs="Courier New"/>
          <w:sz w:val="16"/>
          <w:szCs w:val="16"/>
        </w:rPr>
        <w:t>1.</w:t>
      </w:r>
      <w:r w:rsidRPr="00EE7DE8">
        <w:rPr>
          <w:rFonts w:ascii="Bookman Old Style" w:hAnsi="Bookman Old Style" w:cs="Courier New"/>
          <w:i/>
          <w:sz w:val="16"/>
          <w:szCs w:val="16"/>
        </w:rPr>
        <w:t xml:space="preserve"> </w:t>
      </w:r>
      <w:r w:rsidR="000A33F1" w:rsidRPr="00EE7DE8">
        <w:rPr>
          <w:rFonts w:ascii="Bookman Old Style" w:hAnsi="Bookman Old Style" w:cs="Courier New"/>
          <w:i/>
          <w:sz w:val="16"/>
          <w:szCs w:val="16"/>
        </w:rPr>
        <w:t xml:space="preserve">  </w:t>
      </w:r>
      <w:r w:rsidRPr="00EE7DE8">
        <w:rPr>
          <w:rFonts w:ascii="Bookman Old Style" w:hAnsi="Bookman Old Style" w:cs="Courier New"/>
          <w:sz w:val="16"/>
          <w:szCs w:val="16"/>
        </w:rPr>
        <w:t xml:space="preserve">Opdrachtnemer adviseert opdrachtgever op het gebied van Schadeverzekeringen, Levensverzekeringen, </w:t>
      </w:r>
      <w:r w:rsidR="00CF03D9">
        <w:rPr>
          <w:rFonts w:ascii="Bookman Old Style" w:hAnsi="Bookman Old Style" w:cs="Courier New"/>
          <w:sz w:val="16"/>
          <w:szCs w:val="16"/>
        </w:rPr>
        <w:t>Pensioenen</w:t>
      </w:r>
      <w:r w:rsidRPr="00EE7DE8">
        <w:rPr>
          <w:rFonts w:ascii="Bookman Old Style" w:hAnsi="Bookman Old Style" w:cs="Courier New"/>
          <w:sz w:val="16"/>
          <w:szCs w:val="16"/>
        </w:rPr>
        <w:t>, Bancaire producten,</w:t>
      </w:r>
      <w:r w:rsidR="00895213" w:rsidRPr="00EE7DE8">
        <w:rPr>
          <w:rFonts w:ascii="Bookman Old Style" w:hAnsi="Bookman Old Style" w:cs="Courier New"/>
          <w:sz w:val="16"/>
          <w:szCs w:val="16"/>
        </w:rPr>
        <w:t xml:space="preserve"> Beleggen</w:t>
      </w:r>
      <w:r w:rsidR="00CF03D9">
        <w:rPr>
          <w:rFonts w:ascii="Bookman Old Style" w:hAnsi="Bookman Old Style" w:cs="Courier New"/>
          <w:sz w:val="16"/>
          <w:szCs w:val="16"/>
        </w:rPr>
        <w:t xml:space="preserve"> en op het gebied van personeelszaken en lonen.</w:t>
      </w:r>
      <w:r w:rsidRPr="00EE7DE8">
        <w:rPr>
          <w:rFonts w:ascii="Bookman Old Style" w:hAnsi="Bookman Old Style" w:cs="Courier New"/>
          <w:sz w:val="16"/>
          <w:szCs w:val="16"/>
        </w:rPr>
        <w:t xml:space="preserve"> </w:t>
      </w:r>
      <w:r w:rsidRPr="00EE7DE8">
        <w:rPr>
          <w:rFonts w:ascii="Bookman Old Style" w:hAnsi="Bookman Old Style" w:cs="Courier New"/>
          <w:bCs/>
          <w:sz w:val="16"/>
          <w:szCs w:val="16"/>
        </w:rPr>
        <w:t xml:space="preserve">Tevens treedt opdrachtnemer op als bemiddelaar voor het afsluiten van de verzekeringen en andere financiële producten die worden geadviseerd. </w:t>
      </w:r>
    </w:p>
    <w:p w:rsidR="00AB06FF" w:rsidRPr="00EE7DE8" w:rsidRDefault="00AB06FF" w:rsidP="000A33F1">
      <w:pPr>
        <w:ind w:left="360" w:hanging="360"/>
        <w:rPr>
          <w:rFonts w:ascii="Bookman Old Style" w:hAnsi="Bookman Old Style" w:cs="Courier New"/>
          <w:bCs/>
          <w:sz w:val="16"/>
          <w:szCs w:val="16"/>
        </w:rPr>
      </w:pPr>
      <w:r w:rsidRPr="00EE7DE8">
        <w:rPr>
          <w:rFonts w:ascii="Bookman Old Style" w:hAnsi="Bookman Old Style" w:cs="Courier New"/>
          <w:bCs/>
          <w:color w:val="FF0000"/>
          <w:sz w:val="16"/>
          <w:szCs w:val="16"/>
        </w:rPr>
        <w:tab/>
      </w:r>
      <w:r w:rsidRPr="00EE7DE8">
        <w:rPr>
          <w:rFonts w:ascii="Bookman Old Style" w:hAnsi="Bookman Old Style" w:cs="Courier New"/>
          <w:bCs/>
          <w:sz w:val="16"/>
          <w:szCs w:val="16"/>
        </w:rPr>
        <w:t xml:space="preserve">Indien </w:t>
      </w:r>
      <w:r w:rsidR="000A33F1" w:rsidRPr="00EE7DE8">
        <w:rPr>
          <w:rFonts w:ascii="Bookman Old Style" w:hAnsi="Bookman Old Style" w:cs="Courier New"/>
          <w:bCs/>
          <w:sz w:val="16"/>
          <w:szCs w:val="16"/>
        </w:rPr>
        <w:t xml:space="preserve">in de opdracht </w:t>
      </w:r>
      <w:r w:rsidRPr="00EE7DE8">
        <w:rPr>
          <w:rFonts w:ascii="Bookman Old Style" w:hAnsi="Bookman Old Style" w:cs="Courier New"/>
          <w:bCs/>
          <w:sz w:val="16"/>
          <w:szCs w:val="16"/>
        </w:rPr>
        <w:t>is overeengekomen</w:t>
      </w:r>
      <w:r w:rsidR="000A33F1" w:rsidRPr="00EE7DE8">
        <w:rPr>
          <w:rFonts w:ascii="Bookman Old Style" w:hAnsi="Bookman Old Style" w:cs="Courier New"/>
          <w:bCs/>
          <w:sz w:val="16"/>
          <w:szCs w:val="16"/>
        </w:rPr>
        <w:t xml:space="preserve"> kan de opdracht afwijken van het hiervoor gestelde.</w:t>
      </w:r>
      <w:r w:rsidRPr="00EE7DE8">
        <w:rPr>
          <w:rFonts w:ascii="Bookman Old Style" w:hAnsi="Bookman Old Style" w:cs="Courier New"/>
          <w:bCs/>
          <w:sz w:val="16"/>
          <w:szCs w:val="16"/>
        </w:rPr>
        <w:t xml:space="preserve"> </w:t>
      </w:r>
    </w:p>
    <w:p w:rsidR="00AB06FF" w:rsidRPr="00EE7DE8" w:rsidRDefault="00AB06FF" w:rsidP="00AB06FF">
      <w:pPr>
        <w:ind w:left="360" w:hanging="360"/>
        <w:rPr>
          <w:rFonts w:ascii="Bookman Old Style" w:hAnsi="Bookman Old Style" w:cs="Courier New"/>
          <w:bCs/>
          <w:sz w:val="16"/>
          <w:szCs w:val="16"/>
        </w:rPr>
      </w:pPr>
      <w:r w:rsidRPr="00EE7DE8">
        <w:rPr>
          <w:rFonts w:ascii="Bookman Old Style" w:hAnsi="Bookman Old Style" w:cs="Courier New"/>
          <w:bCs/>
          <w:sz w:val="16"/>
          <w:szCs w:val="16"/>
        </w:rPr>
        <w:t>2.</w:t>
      </w:r>
      <w:r w:rsidRPr="00EE7DE8">
        <w:rPr>
          <w:rFonts w:ascii="Bookman Old Style" w:hAnsi="Bookman Old Style" w:cs="Courier New"/>
          <w:bCs/>
          <w:sz w:val="16"/>
          <w:szCs w:val="16"/>
        </w:rPr>
        <w:tab/>
        <w:t xml:space="preserve">Opdrachtnemer staat onder toezicht van de Autoriteit Financiële Markten (AFM) en is  </w:t>
      </w:r>
    </w:p>
    <w:p w:rsidR="00895213" w:rsidRPr="00EE7DE8" w:rsidRDefault="00AB06FF" w:rsidP="00895213">
      <w:pPr>
        <w:ind w:left="360" w:hanging="360"/>
        <w:rPr>
          <w:rFonts w:ascii="Bookman Old Style" w:hAnsi="Bookman Old Style" w:cs="Courier New"/>
          <w:bCs/>
          <w:sz w:val="16"/>
          <w:szCs w:val="16"/>
        </w:rPr>
      </w:pPr>
      <w:r w:rsidRPr="00EE7DE8">
        <w:rPr>
          <w:rFonts w:ascii="Bookman Old Style" w:hAnsi="Bookman Old Style" w:cs="Courier New"/>
          <w:bCs/>
          <w:sz w:val="16"/>
          <w:szCs w:val="16"/>
        </w:rPr>
        <w:tab/>
        <w:t xml:space="preserve">ingeschreven in het Wft-register. Registratie is een wettelijke verplichting. Het WFT-register is te raadplegen op de website van de AFM; </w:t>
      </w:r>
      <w:hyperlink r:id="rId8" w:history="1">
        <w:r w:rsidRPr="00EE7DE8">
          <w:rPr>
            <w:rStyle w:val="Hyperlink"/>
            <w:rFonts w:ascii="Bookman Old Style" w:hAnsi="Bookman Old Style" w:cs="Courier New"/>
            <w:bCs/>
            <w:sz w:val="16"/>
            <w:szCs w:val="16"/>
          </w:rPr>
          <w:t>www.afm.nl</w:t>
        </w:r>
      </w:hyperlink>
      <w:r w:rsidRPr="00EE7DE8">
        <w:rPr>
          <w:rFonts w:ascii="Bookman Old Style" w:hAnsi="Bookman Old Style" w:cs="Courier New"/>
          <w:bCs/>
          <w:sz w:val="16"/>
          <w:szCs w:val="16"/>
        </w:rPr>
        <w:t xml:space="preserve">. </w:t>
      </w:r>
    </w:p>
    <w:p w:rsidR="00895213" w:rsidRPr="00EE7DE8" w:rsidRDefault="00895213" w:rsidP="00895213">
      <w:pPr>
        <w:ind w:left="360" w:hanging="360"/>
        <w:rPr>
          <w:rFonts w:ascii="Bookman Old Style" w:hAnsi="Bookman Old Style"/>
          <w:b/>
          <w:sz w:val="16"/>
          <w:szCs w:val="16"/>
        </w:rPr>
      </w:pPr>
      <w:r w:rsidRPr="00EE7DE8">
        <w:rPr>
          <w:rFonts w:ascii="Bookman Old Style" w:hAnsi="Bookman Old Style" w:cs="Courier New"/>
          <w:bCs/>
          <w:sz w:val="16"/>
          <w:szCs w:val="16"/>
        </w:rPr>
        <w:t>3.</w:t>
      </w:r>
      <w:r w:rsidRPr="00EE7DE8">
        <w:rPr>
          <w:rFonts w:ascii="Bookman Old Style" w:hAnsi="Bookman Old Style" w:cs="Courier New"/>
          <w:bCs/>
          <w:sz w:val="16"/>
          <w:szCs w:val="16"/>
        </w:rPr>
        <w:tab/>
        <w:t>Opdrachtnemer begeleidt desgewenst ook de contacten tussen opdrachtgever en de  aanbieders waarbij opdrachtnemer de financiële producten onderbrengt.</w:t>
      </w:r>
    </w:p>
    <w:p w:rsidR="00895213" w:rsidRPr="00EE7DE8" w:rsidRDefault="00895213" w:rsidP="00895213">
      <w:pPr>
        <w:ind w:left="360" w:hanging="360"/>
        <w:rPr>
          <w:rFonts w:ascii="Bookman Old Style" w:hAnsi="Bookman Old Style" w:cs="Courier New"/>
          <w:bCs/>
          <w:i/>
          <w:sz w:val="16"/>
          <w:szCs w:val="16"/>
        </w:rPr>
      </w:pPr>
      <w:r w:rsidRPr="00EE7DE8">
        <w:rPr>
          <w:rFonts w:ascii="Bookman Old Style" w:hAnsi="Bookman Old Style" w:cs="Courier New"/>
          <w:bCs/>
          <w:sz w:val="16"/>
          <w:szCs w:val="16"/>
        </w:rPr>
        <w:t>4.</w:t>
      </w:r>
      <w:r w:rsidRPr="00EE7DE8">
        <w:rPr>
          <w:rFonts w:ascii="Bookman Old Style" w:hAnsi="Bookman Old Style" w:cs="Courier New"/>
          <w:bCs/>
          <w:sz w:val="16"/>
          <w:szCs w:val="16"/>
        </w:rPr>
        <w:tab/>
        <w:t>Opdrachtnemer is tevens aangesloten bij de volgende organisaties:</w:t>
      </w:r>
    </w:p>
    <w:p w:rsidR="00895213" w:rsidRPr="00EE7DE8" w:rsidRDefault="00895213" w:rsidP="00CF03D9">
      <w:pPr>
        <w:ind w:left="360" w:hanging="360"/>
        <w:rPr>
          <w:rFonts w:ascii="Bookman Old Style" w:hAnsi="Bookman Old Style" w:cs="Courier New"/>
          <w:bCs/>
          <w:sz w:val="16"/>
          <w:szCs w:val="16"/>
        </w:rPr>
      </w:pPr>
      <w:r w:rsidRPr="00EE7DE8">
        <w:rPr>
          <w:rFonts w:ascii="Bookman Old Style" w:hAnsi="Bookman Old Style" w:cs="Courier New"/>
          <w:bCs/>
          <w:i/>
          <w:sz w:val="16"/>
          <w:szCs w:val="16"/>
        </w:rPr>
        <w:tab/>
      </w:r>
      <w:r w:rsidRPr="00EE7DE8">
        <w:rPr>
          <w:rFonts w:ascii="Bookman Old Style" w:hAnsi="Bookman Old Style" w:cs="Courier New"/>
          <w:bCs/>
          <w:sz w:val="16"/>
          <w:szCs w:val="16"/>
        </w:rPr>
        <w:t xml:space="preserve">- </w:t>
      </w:r>
      <w:r w:rsidR="007900C1">
        <w:rPr>
          <w:rFonts w:ascii="Bookman Old Style" w:hAnsi="Bookman Old Style" w:cs="Courier New"/>
          <w:bCs/>
          <w:sz w:val="16"/>
          <w:szCs w:val="16"/>
        </w:rPr>
        <w:t>Adfiz</w:t>
      </w:r>
      <w:r w:rsidRPr="00EE7DE8">
        <w:rPr>
          <w:rFonts w:ascii="Bookman Old Style" w:hAnsi="Bookman Old Style" w:cs="Courier New"/>
          <w:bCs/>
          <w:sz w:val="16"/>
          <w:szCs w:val="16"/>
        </w:rPr>
        <w:tab/>
      </w:r>
    </w:p>
    <w:p w:rsidR="00895213" w:rsidRPr="00EE7DE8" w:rsidRDefault="00895213" w:rsidP="00895213">
      <w:pPr>
        <w:ind w:left="360" w:hanging="360"/>
        <w:rPr>
          <w:rFonts w:ascii="Bookman Old Style" w:hAnsi="Bookman Old Style" w:cs="Courier New"/>
          <w:bCs/>
          <w:i/>
          <w:sz w:val="16"/>
          <w:szCs w:val="16"/>
        </w:rPr>
      </w:pPr>
      <w:r w:rsidRPr="00EE7DE8">
        <w:rPr>
          <w:rFonts w:ascii="Bookman Old Style" w:hAnsi="Bookman Old Style" w:cs="Courier New"/>
          <w:bCs/>
          <w:sz w:val="16"/>
          <w:szCs w:val="16"/>
        </w:rPr>
        <w:t>5.</w:t>
      </w:r>
      <w:r w:rsidRPr="00EE7DE8">
        <w:rPr>
          <w:rFonts w:ascii="Bookman Old Style" w:hAnsi="Bookman Old Style" w:cs="Courier New"/>
          <w:bCs/>
          <w:sz w:val="16"/>
          <w:szCs w:val="16"/>
        </w:rPr>
        <w:tab/>
        <w:t xml:space="preserve">Opdrachtnemer heeft een beroepsaansprakelijkheidsverzekering afgesloten voor de volgende activiteiten verzekeren, beleggen, sparen, kredieten hypotheken, pensioenadvies en verzorgen van loonadministratie en IB aangifte voor particulieren middels een accountant. </w:t>
      </w:r>
    </w:p>
    <w:p w:rsidR="00895213" w:rsidRPr="00EE7DE8" w:rsidRDefault="00895213" w:rsidP="00895213">
      <w:pPr>
        <w:ind w:left="360"/>
        <w:rPr>
          <w:rFonts w:ascii="Bookman Old Style" w:hAnsi="Bookman Old Style" w:cs="Courier New"/>
          <w:bCs/>
          <w:sz w:val="16"/>
          <w:szCs w:val="16"/>
        </w:rPr>
      </w:pPr>
      <w:r w:rsidRPr="00EE7DE8">
        <w:rPr>
          <w:rFonts w:ascii="Bookman Old Style" w:hAnsi="Bookman Old Style" w:cs="Courier New"/>
          <w:bCs/>
          <w:sz w:val="16"/>
          <w:szCs w:val="16"/>
        </w:rPr>
        <w:t xml:space="preserve">Deze verzekering geeft binnen de grenzen van de polis dekking voor de aanspraken die verband houden met beroepsfouten. </w:t>
      </w:r>
    </w:p>
    <w:p w:rsidR="00895213" w:rsidRPr="00EE7DE8" w:rsidRDefault="00895213" w:rsidP="000A33F1">
      <w:pPr>
        <w:rPr>
          <w:rFonts w:ascii="Bookman Old Style" w:hAnsi="Bookman Old Style" w:cs="Courier New"/>
          <w:bCs/>
          <w:color w:val="FF0000"/>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3</w:t>
      </w:r>
      <w:r w:rsidR="000A33F1" w:rsidRPr="00EE7DE8">
        <w:rPr>
          <w:rFonts w:ascii="Bookman Old Style" w:hAnsi="Bookman Old Style" w:cs="Courier New"/>
          <w:b/>
          <w:bCs/>
          <w:sz w:val="16"/>
          <w:szCs w:val="16"/>
        </w:rPr>
        <w:tab/>
        <w:t>Toepasselijkheid</w:t>
      </w:r>
    </w:p>
    <w:p w:rsidR="00AB06FF" w:rsidRPr="00EE7DE8" w:rsidRDefault="00AB06FF" w:rsidP="00AB06FF">
      <w:pPr>
        <w:numPr>
          <w:ilvl w:val="0"/>
          <w:numId w:val="1"/>
        </w:numPr>
        <w:rPr>
          <w:rFonts w:ascii="Bookman Old Style" w:hAnsi="Bookman Old Style" w:cs="Courier New"/>
          <w:sz w:val="16"/>
          <w:szCs w:val="16"/>
        </w:rPr>
      </w:pPr>
      <w:r w:rsidRPr="00EE7DE8">
        <w:rPr>
          <w:rFonts w:ascii="Bookman Old Style" w:hAnsi="Bookman Old Style" w:cs="Courier New"/>
          <w:sz w:val="16"/>
          <w:szCs w:val="16"/>
        </w:rPr>
        <w:t>Deze algemene voorwaarden zijn van toepassing op alle overeenkomsten</w:t>
      </w:r>
      <w:r w:rsidR="00CF03D9">
        <w:rPr>
          <w:rFonts w:ascii="Bookman Old Style" w:hAnsi="Bookman Old Style" w:cs="Courier New"/>
          <w:sz w:val="16"/>
          <w:szCs w:val="16"/>
        </w:rPr>
        <w:t xml:space="preserve"> en opdrachten</w:t>
      </w:r>
      <w:r w:rsidRPr="00EE7DE8">
        <w:rPr>
          <w:rFonts w:ascii="Bookman Old Style" w:hAnsi="Bookman Old Style" w:cs="Courier New"/>
          <w:sz w:val="16"/>
          <w:szCs w:val="16"/>
        </w:rPr>
        <w:t xml:space="preserve"> welke door opdrachtnemer binnen het kader van de uitvoering van de </w:t>
      </w:r>
      <w:r w:rsidR="000A33F1" w:rsidRPr="00EE7DE8">
        <w:rPr>
          <w:rFonts w:ascii="Bookman Old Style" w:hAnsi="Bookman Old Style" w:cs="Courier New"/>
          <w:sz w:val="16"/>
          <w:szCs w:val="16"/>
        </w:rPr>
        <w:t>werkzaamheden worden aangegaan.</w:t>
      </w:r>
    </w:p>
    <w:p w:rsidR="00AB06FF" w:rsidRPr="00EE7DE8" w:rsidRDefault="00AB06FF" w:rsidP="00AB06FF">
      <w:pPr>
        <w:numPr>
          <w:ilvl w:val="0"/>
          <w:numId w:val="1"/>
        </w:numPr>
        <w:rPr>
          <w:rFonts w:ascii="Bookman Old Style" w:hAnsi="Bookman Old Style" w:cs="Courier New"/>
          <w:sz w:val="16"/>
          <w:szCs w:val="16"/>
        </w:rPr>
      </w:pPr>
      <w:r w:rsidRPr="00EE7DE8">
        <w:rPr>
          <w:rFonts w:ascii="Bookman Old Style" w:hAnsi="Bookman Old Style" w:cs="Courier New"/>
          <w:sz w:val="16"/>
          <w:szCs w:val="16"/>
        </w:rPr>
        <w:t>Afwijkingen van deze algemene voorwaarden zijn slechts geldig, indien en voor zover zij schriftelijk tussen opdrachtgever en opdrachtnemer zij</w:t>
      </w:r>
      <w:r w:rsidR="000A33F1" w:rsidRPr="00EE7DE8">
        <w:rPr>
          <w:rFonts w:ascii="Bookman Old Style" w:hAnsi="Bookman Old Style" w:cs="Courier New"/>
          <w:sz w:val="16"/>
          <w:szCs w:val="16"/>
        </w:rPr>
        <w:t>n overeengekomen.</w:t>
      </w:r>
    </w:p>
    <w:p w:rsidR="00AB06FF" w:rsidRPr="00EE7DE8" w:rsidRDefault="00AB06FF" w:rsidP="00AB06FF">
      <w:pPr>
        <w:numPr>
          <w:ilvl w:val="0"/>
          <w:numId w:val="1"/>
        </w:numPr>
        <w:rPr>
          <w:rFonts w:ascii="Bookman Old Style" w:hAnsi="Bookman Old Style" w:cs="Courier New"/>
          <w:sz w:val="16"/>
          <w:szCs w:val="16"/>
        </w:rPr>
      </w:pPr>
      <w:r w:rsidRPr="00EE7DE8">
        <w:rPr>
          <w:rFonts w:ascii="Bookman Old Style" w:hAnsi="Bookman Old Style" w:cs="Courier New"/>
          <w:sz w:val="16"/>
          <w:szCs w:val="16"/>
        </w:rPr>
        <w:t xml:space="preserve">Indien opdrachtgever algemene voorwaarden hanteert en daarnaar verwijst, wordt tegen toepasselijkheid daarvan uitdrukkelijk bezwaar gemaakt. Met de onderhavige voorwaarden strijdige algemene voorwaarden worden door opdrachtnemer niet geaccepteerd. </w:t>
      </w:r>
    </w:p>
    <w:p w:rsidR="00AB06FF" w:rsidRPr="00EE7DE8" w:rsidRDefault="00AB06FF" w:rsidP="00AB06FF">
      <w:pPr>
        <w:numPr>
          <w:ilvl w:val="0"/>
          <w:numId w:val="1"/>
        </w:numPr>
        <w:rPr>
          <w:rFonts w:ascii="Bookman Old Style" w:hAnsi="Bookman Old Style" w:cs="Courier New"/>
          <w:sz w:val="16"/>
          <w:szCs w:val="16"/>
        </w:rPr>
      </w:pPr>
      <w:r w:rsidRPr="00EE7DE8">
        <w:rPr>
          <w:rFonts w:ascii="Bookman Old Style" w:hAnsi="Bookman Old Style" w:cs="Courier New"/>
          <w:sz w:val="16"/>
          <w:szCs w:val="16"/>
        </w:rPr>
        <w:t>Indien enige bepaling, deel uitmakend van deze algemene voorwaarden of van de overeenkomst, nietig zou zijn of vernietigd wordt, zal alleen de betreffende bepaling niet van toepassing zijn. Alle andere bepalingen blijven geldig en zal de betreffende bepaling in overleg tussen partijen onverwijld worden vervangen door een bepaling die de strekking van de oorspronkelijke bepaling zoveel mogelijk benadert.</w:t>
      </w:r>
    </w:p>
    <w:p w:rsidR="00AB06FF" w:rsidRPr="00EE7DE8" w:rsidRDefault="00AB06FF" w:rsidP="00AB06FF">
      <w:pPr>
        <w:rPr>
          <w:rFonts w:ascii="Bookman Old Style" w:hAnsi="Bookman Old Style" w:cs="Courier New"/>
          <w:sz w:val="16"/>
          <w:szCs w:val="16"/>
        </w:rPr>
      </w:pPr>
    </w:p>
    <w:p w:rsidR="00AB06FF" w:rsidRPr="00EE7DE8" w:rsidRDefault="00AB06FF" w:rsidP="000A33F1">
      <w:pPr>
        <w:ind w:left="360" w:hanging="360"/>
        <w:rPr>
          <w:rFonts w:ascii="Bookman Old Style" w:hAnsi="Bookman Old Style" w:cs="Courier New"/>
          <w:b/>
          <w:sz w:val="16"/>
          <w:szCs w:val="16"/>
        </w:rPr>
      </w:pPr>
      <w:r w:rsidRPr="00EE7DE8">
        <w:rPr>
          <w:rFonts w:ascii="Bookman Old Style" w:hAnsi="Bookman Old Style" w:cs="Courier New"/>
          <w:b/>
          <w:sz w:val="16"/>
          <w:szCs w:val="16"/>
        </w:rPr>
        <w:t>Artikel 4</w:t>
      </w:r>
      <w:r w:rsidRPr="00EE7DE8">
        <w:rPr>
          <w:rFonts w:ascii="Bookman Old Style" w:hAnsi="Bookman Old Style" w:cs="Courier New"/>
          <w:b/>
          <w:sz w:val="16"/>
          <w:szCs w:val="16"/>
        </w:rPr>
        <w:tab/>
        <w:t xml:space="preserve">Wat opdrachtnemer verwacht van opdrachtgever </w:t>
      </w:r>
    </w:p>
    <w:p w:rsidR="00AB06FF" w:rsidRPr="00EE7DE8" w:rsidRDefault="00AB06FF" w:rsidP="00AB06FF">
      <w:pPr>
        <w:ind w:left="360" w:hanging="360"/>
        <w:rPr>
          <w:rFonts w:ascii="Bookman Old Style" w:hAnsi="Bookman Old Style" w:cs="Courier New"/>
          <w:sz w:val="16"/>
          <w:szCs w:val="16"/>
        </w:rPr>
      </w:pPr>
      <w:r w:rsidRPr="00EE7DE8">
        <w:rPr>
          <w:rFonts w:ascii="Bookman Old Style" w:hAnsi="Bookman Old Style" w:cs="Courier New"/>
          <w:sz w:val="16"/>
          <w:szCs w:val="16"/>
        </w:rPr>
        <w:t>1.  Opdrachtgever is gehouden alle gegevens en bescheiden, welke opdrachtnemer overeenkomstig zijn oordeel nodig heeft voor het correct uitvoeren van de overeenkomst, desgevraagd</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tijdig in de gewenste vorm en op de gewenste wijze ter beschikking van</w:t>
      </w:r>
      <w:r w:rsidR="000A33F1" w:rsidRPr="00EE7DE8">
        <w:rPr>
          <w:rFonts w:ascii="Bookman Old Style" w:hAnsi="Bookman Old Style" w:cs="Courier New"/>
          <w:sz w:val="16"/>
          <w:szCs w:val="16"/>
        </w:rPr>
        <w:t xml:space="preserve"> opdrachtnemer te stellen.</w:t>
      </w:r>
    </w:p>
    <w:p w:rsidR="00AB06FF" w:rsidRPr="00EE7DE8" w:rsidRDefault="00AB06FF" w:rsidP="00AB06FF">
      <w:pPr>
        <w:numPr>
          <w:ilvl w:val="0"/>
          <w:numId w:val="15"/>
        </w:numPr>
        <w:tabs>
          <w:tab w:val="clear" w:pos="720"/>
          <w:tab w:val="num" w:pos="360"/>
        </w:tabs>
        <w:ind w:left="360"/>
        <w:rPr>
          <w:rFonts w:ascii="Bookman Old Style" w:hAnsi="Bookman Old Style" w:cs="Courier New"/>
          <w:sz w:val="16"/>
          <w:szCs w:val="16"/>
        </w:rPr>
      </w:pPr>
      <w:r w:rsidRPr="00EE7DE8">
        <w:rPr>
          <w:rFonts w:ascii="Bookman Old Style" w:hAnsi="Bookman Old Style" w:cs="Courier New"/>
          <w:sz w:val="16"/>
          <w:szCs w:val="16"/>
        </w:rPr>
        <w:t>Opdrachtnemer heeft het recht de uitvoering van de overeenkomst op te schorten tot het moment dat opdrachtgever aan de in het vorige lid genoe</w:t>
      </w:r>
      <w:r w:rsidR="000A33F1" w:rsidRPr="00EE7DE8">
        <w:rPr>
          <w:rFonts w:ascii="Bookman Old Style" w:hAnsi="Bookman Old Style" w:cs="Courier New"/>
          <w:sz w:val="16"/>
          <w:szCs w:val="16"/>
        </w:rPr>
        <w:t>mde verplichting heeft voldaan.</w:t>
      </w:r>
    </w:p>
    <w:p w:rsidR="00AB06FF" w:rsidRPr="00EE7DE8" w:rsidRDefault="00AB06FF" w:rsidP="00AB06FF">
      <w:pPr>
        <w:numPr>
          <w:ilvl w:val="0"/>
          <w:numId w:val="15"/>
        </w:numPr>
        <w:tabs>
          <w:tab w:val="clear" w:pos="720"/>
          <w:tab w:val="num" w:pos="360"/>
        </w:tabs>
        <w:ind w:left="360"/>
        <w:rPr>
          <w:rFonts w:ascii="Bookman Old Style" w:hAnsi="Bookman Old Style" w:cs="Courier New"/>
          <w:b/>
          <w:sz w:val="16"/>
          <w:szCs w:val="16"/>
        </w:rPr>
      </w:pPr>
      <w:r w:rsidRPr="00EE7DE8">
        <w:rPr>
          <w:rFonts w:ascii="Bookman Old Style" w:hAnsi="Bookman Old Style" w:cs="Courier New"/>
          <w:sz w:val="16"/>
          <w:szCs w:val="16"/>
        </w:rPr>
        <w:t>Opdrachtgever is gehouden opdrachtnemer onverwijld te informeren omtrent feiten en omstandigheden die in verband met het afsluiten en verdere uitvoering van de overeenkomst van belang kunnen zijn.</w:t>
      </w:r>
    </w:p>
    <w:p w:rsidR="00AB06FF" w:rsidRPr="00EE7DE8" w:rsidRDefault="00AB06FF" w:rsidP="00AB06FF">
      <w:pPr>
        <w:numPr>
          <w:ilvl w:val="0"/>
          <w:numId w:val="15"/>
        </w:numPr>
        <w:tabs>
          <w:tab w:val="clear" w:pos="720"/>
          <w:tab w:val="num" w:pos="360"/>
        </w:tabs>
        <w:ind w:left="360"/>
        <w:rPr>
          <w:rFonts w:ascii="Bookman Old Style" w:hAnsi="Bookman Old Style" w:cs="Courier New"/>
          <w:sz w:val="16"/>
          <w:szCs w:val="16"/>
        </w:rPr>
      </w:pPr>
      <w:r w:rsidRPr="00EE7DE8">
        <w:rPr>
          <w:rFonts w:ascii="Bookman Old Style" w:hAnsi="Bookman Old Style" w:cs="Courier New"/>
          <w:sz w:val="16"/>
          <w:szCs w:val="16"/>
        </w:rPr>
        <w:lastRenderedPageBreak/>
        <w:t>De uit de vertraging in de uitvoering van de overeenkomst voortvloeiende extra kosten en eventueel extra honorarium, ontstaan door het niet, niet tijdig, niet behoorlijk of niet overeenkomstig de afspraken</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ter beschikking stellen van de verlangde gegevens, zijn v</w:t>
      </w:r>
      <w:r w:rsidR="000A33F1" w:rsidRPr="00EE7DE8">
        <w:rPr>
          <w:rFonts w:ascii="Bookman Old Style" w:hAnsi="Bookman Old Style" w:cs="Courier New"/>
          <w:sz w:val="16"/>
          <w:szCs w:val="16"/>
        </w:rPr>
        <w:t>oor rekening van opdrachtgever.</w:t>
      </w:r>
    </w:p>
    <w:p w:rsidR="000A33F1" w:rsidRPr="00EE7DE8" w:rsidRDefault="00AB06FF" w:rsidP="000A33F1">
      <w:pPr>
        <w:numPr>
          <w:ilvl w:val="0"/>
          <w:numId w:val="15"/>
        </w:numPr>
        <w:tabs>
          <w:tab w:val="clear" w:pos="720"/>
          <w:tab w:val="num" w:pos="360"/>
        </w:tabs>
        <w:ind w:left="360"/>
        <w:rPr>
          <w:rFonts w:ascii="Bookman Old Style" w:hAnsi="Bookman Old Style" w:cs="Courier New"/>
          <w:sz w:val="16"/>
          <w:szCs w:val="16"/>
        </w:rPr>
      </w:pPr>
      <w:r w:rsidRPr="00EE7DE8">
        <w:rPr>
          <w:rFonts w:ascii="Bookman Old Style" w:hAnsi="Bookman Old Style" w:cs="Courier New"/>
          <w:sz w:val="16"/>
          <w:szCs w:val="16"/>
        </w:rPr>
        <w:t>Indien en voor zover opdrachtgever zulks verzoekt, worden de ter beschikking gestelde bescheiden aan deze geretourneerd.</w:t>
      </w:r>
    </w:p>
    <w:p w:rsidR="00A00DB9" w:rsidRPr="00EE7DE8" w:rsidRDefault="00A00DB9" w:rsidP="00A00DB9">
      <w:pPr>
        <w:ind w:left="360" w:hanging="360"/>
        <w:rPr>
          <w:rFonts w:ascii="Bookman Old Style" w:hAnsi="Bookman Old Style" w:cs="Courier New"/>
          <w:sz w:val="16"/>
          <w:szCs w:val="16"/>
        </w:rPr>
      </w:pPr>
      <w:r w:rsidRPr="00EE7DE8">
        <w:rPr>
          <w:rFonts w:ascii="Bookman Old Style" w:hAnsi="Bookman Old Style" w:cs="Courier New"/>
          <w:sz w:val="16"/>
          <w:szCs w:val="16"/>
        </w:rPr>
        <w:t>6.</w:t>
      </w:r>
      <w:r w:rsidRPr="00EE7DE8">
        <w:rPr>
          <w:rFonts w:ascii="Bookman Old Style" w:hAnsi="Bookman Old Style" w:cs="Courier New"/>
          <w:sz w:val="16"/>
          <w:szCs w:val="16"/>
        </w:rPr>
        <w:tab/>
        <w:t>Opdrachtgever mag aan de adviezen en dienstverlening van opdrachtnemer hoge eisen stellen, maar opdrachtgever staat in voor de juistheid, volledigheid en betrouwbaarheid van de door of namens hem aan opdrachtnemer ter beschikking gestelde gegevens en bescheiden, ook indien deze van derden afkomstig zijn.</w:t>
      </w:r>
      <w:r w:rsidRPr="00EE7DE8">
        <w:rPr>
          <w:rFonts w:ascii="Bookman Old Style" w:hAnsi="Bookman Old Style" w:cs="Courier New"/>
          <w:sz w:val="16"/>
          <w:szCs w:val="16"/>
        </w:rPr>
        <w:br/>
        <w:t>Mocht in geval van schade achteraf blijken dat opdrachtgever onjuiste of onvolledige informatie heeft gegeven, dan kan de verzekeraar op grond van de polisvoorwaarden gerechtigd zijn de schade niet of niet geheel te vergoeden.</w:t>
      </w:r>
    </w:p>
    <w:p w:rsidR="00A00DB9" w:rsidRPr="00EE7DE8" w:rsidRDefault="00A00DB9" w:rsidP="00A00DB9">
      <w:pPr>
        <w:ind w:left="360" w:hanging="360"/>
        <w:rPr>
          <w:rFonts w:ascii="Bookman Old Style" w:hAnsi="Bookman Old Style" w:cs="Courier New"/>
          <w:sz w:val="16"/>
          <w:szCs w:val="16"/>
        </w:rPr>
      </w:pPr>
      <w:r w:rsidRPr="00EE7DE8">
        <w:rPr>
          <w:rFonts w:ascii="Bookman Old Style" w:hAnsi="Bookman Old Style" w:cs="Courier New"/>
          <w:sz w:val="16"/>
          <w:szCs w:val="16"/>
        </w:rPr>
        <w:t>7.</w:t>
      </w:r>
      <w:r w:rsidRPr="00EE7DE8">
        <w:rPr>
          <w:rFonts w:ascii="Bookman Old Style" w:hAnsi="Bookman Old Style" w:cs="Courier New"/>
          <w:sz w:val="16"/>
          <w:szCs w:val="16"/>
        </w:rPr>
        <w:tab/>
        <w:t xml:space="preserve">Heeft opdrachtgever elders verzekeringen of andere financiële producten lopen, dan moet de  opdrachtnemer hiervan in kennis te worden gesteld. </w:t>
      </w:r>
    </w:p>
    <w:p w:rsidR="00A00DB9" w:rsidRPr="00EE7DE8" w:rsidRDefault="00A00DB9" w:rsidP="00A00DB9">
      <w:pPr>
        <w:ind w:left="360" w:hanging="360"/>
        <w:rPr>
          <w:rFonts w:ascii="Bookman Old Style" w:hAnsi="Bookman Old Style" w:cs="Courier New"/>
          <w:sz w:val="16"/>
          <w:szCs w:val="16"/>
        </w:rPr>
      </w:pPr>
      <w:r w:rsidRPr="00EE7DE8">
        <w:rPr>
          <w:rFonts w:ascii="Bookman Old Style" w:hAnsi="Bookman Old Style" w:cs="Courier New"/>
          <w:sz w:val="16"/>
          <w:szCs w:val="16"/>
        </w:rPr>
        <w:t>8.</w:t>
      </w:r>
      <w:r w:rsidRPr="00EE7DE8">
        <w:rPr>
          <w:rFonts w:ascii="Bookman Old Style" w:hAnsi="Bookman Old Style" w:cs="Courier New"/>
          <w:sz w:val="16"/>
          <w:szCs w:val="16"/>
        </w:rPr>
        <w:tab/>
        <w:t>Opdrachtgever moet wijzigingen met betrekking tot verzekerde zaken en andere financiële producten in zijn situatie aan opdrachtnemer doorgeven.  Onder dergelijke wijzigingen vallen onder meer de volgende onderwerpen: naamswijziging, fusie, wijziging van bestemming van het bedrijf, nieuwe werkzaamheden, aanschaf nieuwe inventaris, meer of andere voorraden, aan- en verbouw van het bedrijf, verhuizing en beëindiging van of wijziging in elders lopende verzekeringen en/of andere financiële producten.</w:t>
      </w:r>
    </w:p>
    <w:p w:rsidR="00A00DB9" w:rsidRPr="00EE7DE8" w:rsidRDefault="00A00DB9" w:rsidP="00A00DB9">
      <w:pPr>
        <w:numPr>
          <w:ilvl w:val="0"/>
          <w:numId w:val="22"/>
        </w:numPr>
        <w:rPr>
          <w:rFonts w:ascii="Bookman Old Style" w:hAnsi="Bookman Old Style" w:cs="Courier New"/>
          <w:sz w:val="16"/>
          <w:szCs w:val="16"/>
        </w:rPr>
      </w:pPr>
      <w:r w:rsidRPr="00EE7DE8">
        <w:rPr>
          <w:rFonts w:ascii="Bookman Old Style" w:hAnsi="Bookman Old Style" w:cs="Courier New"/>
          <w:sz w:val="16"/>
          <w:szCs w:val="16"/>
        </w:rPr>
        <w:t>Opdrachtnemer onderhoudt alle contacten met de aanbieder. Indien de opdrachtgever zelf in contact wil staan met de aanbieder, stelt opdrachtnemer de aanbieder daarvan op de hoogte. Opdrachtnemer dient door opdrachtgever op de hoogte te worden gesteld van eventuele rechtstreekse communicatie met de aanbieder.</w:t>
      </w:r>
    </w:p>
    <w:p w:rsidR="00A00DB9" w:rsidRPr="00EE7DE8" w:rsidRDefault="00A00DB9" w:rsidP="00A00DB9">
      <w:pPr>
        <w:numPr>
          <w:ilvl w:val="0"/>
          <w:numId w:val="22"/>
        </w:numPr>
        <w:rPr>
          <w:rFonts w:ascii="Bookman Old Style" w:hAnsi="Bookman Old Style" w:cs="Courier New"/>
          <w:sz w:val="16"/>
          <w:szCs w:val="16"/>
        </w:rPr>
      </w:pPr>
      <w:r w:rsidRPr="00EE7DE8">
        <w:rPr>
          <w:rFonts w:ascii="Bookman Old Style" w:hAnsi="Bookman Old Style" w:cs="Courier New"/>
          <w:sz w:val="16"/>
          <w:szCs w:val="16"/>
        </w:rPr>
        <w:t>Opdrachtgever moet de gegevens uit de ontvangen bescheiden doorlezen en controleren op juistheid en eventuele onjuistheden zo spoedig mogelijk doorgeven aan opdrachtnemer.</w:t>
      </w:r>
    </w:p>
    <w:p w:rsidR="00A00DB9" w:rsidRPr="00EE7DE8" w:rsidRDefault="00A00DB9" w:rsidP="00A00DB9">
      <w:pPr>
        <w:rPr>
          <w:rFonts w:ascii="Bookman Old Style" w:hAnsi="Bookman Old Style" w:cs="Courier New"/>
          <w:sz w:val="16"/>
          <w:szCs w:val="16"/>
        </w:rPr>
      </w:pPr>
    </w:p>
    <w:p w:rsidR="000A33F1" w:rsidRPr="00EE7DE8" w:rsidRDefault="000A33F1" w:rsidP="000A33F1">
      <w:pPr>
        <w:rPr>
          <w:rFonts w:ascii="Bookman Old Style" w:hAnsi="Bookman Old Style" w:cs="Courier New"/>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 xml:space="preserve">Artikel 5 </w:t>
      </w:r>
      <w:r w:rsidRPr="00EE7DE8">
        <w:rPr>
          <w:rFonts w:ascii="Bookman Old Style" w:hAnsi="Bookman Old Style" w:cs="Courier New"/>
          <w:b/>
          <w:bCs/>
          <w:sz w:val="16"/>
          <w:szCs w:val="16"/>
        </w:rPr>
        <w:tab/>
        <w:t>Uitvoering opdracht</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cs="Courier New"/>
          <w:sz w:val="16"/>
          <w:szCs w:val="16"/>
        </w:rPr>
        <w:t xml:space="preserve">Opdrachtnemer bepaalt de wijze waarop en door welke </w:t>
      </w:r>
      <w:proofErr w:type="spellStart"/>
      <w:r w:rsidRPr="00EE7DE8">
        <w:rPr>
          <w:rFonts w:ascii="Bookman Old Style" w:hAnsi="Bookman Old Style" w:cs="Courier New"/>
          <w:sz w:val="16"/>
          <w:szCs w:val="16"/>
        </w:rPr>
        <w:t>perso</w:t>
      </w:r>
      <w:proofErr w:type="spellEnd"/>
      <w:r w:rsidRPr="00EE7DE8">
        <w:rPr>
          <w:rFonts w:ascii="Bookman Old Style" w:hAnsi="Bookman Old Style" w:cs="Courier New"/>
          <w:sz w:val="16"/>
          <w:szCs w:val="16"/>
        </w:rPr>
        <w:t xml:space="preserve">(o)n(en) de overeenkomst wordt uitgevoerd. Opdrachtnemer zal zo mogelijk rekening houden met tijdig verstrekte en verantwoorde aanwijzingen van opdrachtgever omtrent de </w:t>
      </w:r>
      <w:r w:rsidR="000A33F1" w:rsidRPr="00EE7DE8">
        <w:rPr>
          <w:rFonts w:ascii="Bookman Old Style" w:hAnsi="Bookman Old Style" w:cs="Courier New"/>
          <w:sz w:val="16"/>
          <w:szCs w:val="16"/>
        </w:rPr>
        <w:t>uitvoering van de overeenkomst.</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cs="Courier New"/>
          <w:sz w:val="16"/>
          <w:szCs w:val="16"/>
        </w:rPr>
        <w:t>Opdrachtnemer zal de werkzaamheden naar beste vermogen en als een zorgvuldig handelend beroepsbeoefenaar uitvoeren. Opdrachtnemer kan evenwel niet instaan voor het bere</w:t>
      </w:r>
      <w:r w:rsidR="000A33F1" w:rsidRPr="00EE7DE8">
        <w:rPr>
          <w:rFonts w:ascii="Bookman Old Style" w:hAnsi="Bookman Old Style" w:cs="Courier New"/>
          <w:sz w:val="16"/>
          <w:szCs w:val="16"/>
        </w:rPr>
        <w:t>iken van enig beoogd resultaat.</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cs="Courier New"/>
          <w:sz w:val="16"/>
          <w:szCs w:val="16"/>
        </w:rPr>
        <w:t>Opdrachtnemer heeft het recht (een deel van) de werkzaamheden, zonder kennisgeving aan en uitdrukkelijke toestemming van opdrachtgever, te laten verrichten door een door opdrachtnemer aan te wijzen persoon of derde, indien zulks naar het oordeel van opdrachtnemer we</w:t>
      </w:r>
      <w:r w:rsidR="000A33F1" w:rsidRPr="00EE7DE8">
        <w:rPr>
          <w:rFonts w:ascii="Bookman Old Style" w:hAnsi="Bookman Old Style" w:cs="Courier New"/>
          <w:sz w:val="16"/>
          <w:szCs w:val="16"/>
        </w:rPr>
        <w:t>nselijk is.</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sz w:val="16"/>
          <w:szCs w:val="16"/>
        </w:rPr>
        <w:t>De opdrachtnemer houdt de opdrachtgever op de hoogte van zijn werkzaamheden ter uitvoering van de opdracht en stelt hem onverwijld in kennis van de voltooiing van de opdracht, indien de opdr</w:t>
      </w:r>
      <w:r w:rsidR="000A33F1" w:rsidRPr="00EE7DE8">
        <w:rPr>
          <w:rFonts w:ascii="Bookman Old Style" w:hAnsi="Bookman Old Style"/>
          <w:sz w:val="16"/>
          <w:szCs w:val="16"/>
        </w:rPr>
        <w:t xml:space="preserve">achtgever daarvan onkundig is. </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cs="Courier New"/>
          <w:sz w:val="16"/>
          <w:szCs w:val="16"/>
        </w:rPr>
        <w:t>Indien tijdens de duur van de overeenkomst werkzaamheden worden verricht ten behoeve van het beroep of bedrijf van opdrachtgever welke niet vallen onder de werkzaamheden waarop de overeenkomst betrekking heeft, worden deze werkzaamheden op grond van afzonderlijke overeenkomsten geacht te zijn verricht.</w:t>
      </w:r>
    </w:p>
    <w:p w:rsidR="00AB06FF" w:rsidRPr="00EE7DE8" w:rsidRDefault="00AB06FF" w:rsidP="00AB06FF">
      <w:pPr>
        <w:numPr>
          <w:ilvl w:val="0"/>
          <w:numId w:val="2"/>
        </w:numPr>
        <w:rPr>
          <w:rFonts w:ascii="Bookman Old Style" w:hAnsi="Bookman Old Style" w:cs="Courier New"/>
          <w:sz w:val="16"/>
          <w:szCs w:val="16"/>
        </w:rPr>
      </w:pPr>
      <w:r w:rsidRPr="00EE7DE8">
        <w:rPr>
          <w:rFonts w:ascii="Bookman Old Style" w:hAnsi="Bookman Old Style" w:cs="Courier New"/>
          <w:sz w:val="16"/>
          <w:szCs w:val="16"/>
        </w:rPr>
        <w:t xml:space="preserve">Eventueel in de overeenkomst bepaalde termijnen waarbinnen de werkzaamheden moeten worden uitgevoerd, gelden slechts bij benadering en niet als fatale termijnen. Overschrijding van een dergelijke termijn levert dan ook geen toerekenbare tekortkoming van opdrachtnemer en mitsdien geen grond voor ontbinding van de overeenkomst op. </w:t>
      </w:r>
    </w:p>
    <w:p w:rsidR="00AB06FF" w:rsidRPr="00EE7DE8" w:rsidRDefault="00AB06FF" w:rsidP="00AB06FF">
      <w:pPr>
        <w:rPr>
          <w:rFonts w:ascii="Bookman Old Style" w:hAnsi="Bookman Old Style" w:cs="Courier New"/>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6</w:t>
      </w:r>
      <w:r w:rsidR="000A33F1" w:rsidRPr="00EE7DE8">
        <w:rPr>
          <w:rFonts w:ascii="Bookman Old Style" w:hAnsi="Bookman Old Style" w:cs="Courier New"/>
          <w:b/>
          <w:bCs/>
          <w:sz w:val="16"/>
          <w:szCs w:val="16"/>
        </w:rPr>
        <w:tab/>
        <w:t>Overmacht</w:t>
      </w:r>
    </w:p>
    <w:p w:rsidR="00AB06FF" w:rsidRPr="00EE7DE8" w:rsidRDefault="00AB06FF" w:rsidP="00AB06FF">
      <w:pPr>
        <w:numPr>
          <w:ilvl w:val="0"/>
          <w:numId w:val="5"/>
        </w:numPr>
        <w:rPr>
          <w:rFonts w:ascii="Bookman Old Style" w:hAnsi="Bookman Old Style" w:cs="Courier New"/>
          <w:sz w:val="16"/>
          <w:szCs w:val="16"/>
        </w:rPr>
      </w:pPr>
      <w:r w:rsidRPr="00EE7DE8">
        <w:rPr>
          <w:rFonts w:ascii="Bookman Old Style" w:hAnsi="Bookman Old Style" w:cs="Courier New"/>
          <w:sz w:val="16"/>
          <w:szCs w:val="16"/>
        </w:rPr>
        <w:t>Indien opdrachtnemer zijn verplichtingen uit de overeenkomst niet, niet tijdig of niet behoorlijk kan nakomen ten gevolge van een hem niet toerekenbare oorzaak, waaronder begrepen maar daartoe niet beperkt, ziekte van werknemers, storingen in het computernetwerk en andere stagnatie in de normale gang van zaken binnen zijn onderneming, worden die verplichtingen opgeschort tot het moment dat opdrachtnemer alsnog in staat is deze op de ov</w:t>
      </w:r>
      <w:r w:rsidR="000A33F1" w:rsidRPr="00EE7DE8">
        <w:rPr>
          <w:rFonts w:ascii="Bookman Old Style" w:hAnsi="Bookman Old Style" w:cs="Courier New"/>
          <w:sz w:val="16"/>
          <w:szCs w:val="16"/>
        </w:rPr>
        <w:t>ereengekomen wijze na te komen.</w:t>
      </w:r>
    </w:p>
    <w:p w:rsidR="00AB06FF" w:rsidRPr="00EE7DE8" w:rsidRDefault="00AB06FF" w:rsidP="00AB06FF">
      <w:pPr>
        <w:numPr>
          <w:ilvl w:val="0"/>
          <w:numId w:val="5"/>
        </w:numPr>
        <w:rPr>
          <w:rFonts w:ascii="Bookman Old Style" w:hAnsi="Bookman Old Style" w:cs="Arial"/>
          <w:sz w:val="16"/>
          <w:szCs w:val="16"/>
        </w:rPr>
      </w:pPr>
      <w:r w:rsidRPr="00EE7DE8">
        <w:rPr>
          <w:rFonts w:ascii="Bookman Old Style" w:hAnsi="Bookman Old Style" w:cs="Arial"/>
          <w:sz w:val="16"/>
          <w:szCs w:val="16"/>
        </w:rPr>
        <w:t xml:space="preserve">Onder overmacht wordt in deze algemene voorwaarden verstaan omstandigheden die niet te wijten zijn aan schuld van opdrachtnemer, en noch krachtens de wet, een rechtshandeling of in het verkeer geldende opvattingen voor rekening komen van opdrachtnemer. </w:t>
      </w:r>
      <w:r w:rsidRPr="00EE7DE8">
        <w:rPr>
          <w:rFonts w:ascii="Bookman Old Style" w:hAnsi="Bookman Old Style" w:cs="Arial"/>
          <w:sz w:val="16"/>
          <w:szCs w:val="16"/>
        </w:rPr>
        <w:br/>
        <w:t>Naast deze uitleg van overmacht uit hoofde van de wet en jurisprudentie wordt onder overmacht tevens begrepen, alle van buiten komende oorzaken, voorzien of onvoorzien, waarop opdrachtnemer geen invloed kan uitoefenen, doch waardoor opdrachtnemer niet in staat is de verplichtingen na te komen.</w:t>
      </w:r>
      <w:r w:rsidRPr="00EE7DE8">
        <w:rPr>
          <w:rFonts w:ascii="Bookman Old Style" w:hAnsi="Bookman Old Style" w:cs="Courier New"/>
          <w:sz w:val="16"/>
          <w:szCs w:val="16"/>
        </w:rPr>
        <w:br/>
      </w:r>
    </w:p>
    <w:p w:rsidR="000A33F1" w:rsidRPr="00EE7DE8" w:rsidRDefault="000A33F1" w:rsidP="000A33F1">
      <w:pPr>
        <w:rPr>
          <w:rFonts w:ascii="Bookman Old Style" w:hAnsi="Bookman Old Style" w:cs="Arial"/>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7</w:t>
      </w:r>
      <w:r w:rsidRPr="00EE7DE8">
        <w:rPr>
          <w:rFonts w:ascii="Bookman Old Style" w:hAnsi="Bookman Old Style" w:cs="Courier New"/>
          <w:b/>
          <w:bCs/>
          <w:sz w:val="16"/>
          <w:szCs w:val="16"/>
        </w:rPr>
        <w:tab/>
        <w:t>Informatie over de wijze van beloning</w:t>
      </w:r>
    </w:p>
    <w:p w:rsidR="00AB06FF" w:rsidRPr="00EE7DE8" w:rsidRDefault="00AB06FF" w:rsidP="00AB06FF">
      <w:pPr>
        <w:rPr>
          <w:rFonts w:ascii="Bookman Old Style" w:hAnsi="Bookman Old Style" w:cs="Courier New"/>
          <w:b/>
          <w:bCs/>
          <w:sz w:val="16"/>
          <w:szCs w:val="16"/>
        </w:rPr>
      </w:pPr>
    </w:p>
    <w:p w:rsidR="00AB06FF" w:rsidRPr="00EE7DE8" w:rsidRDefault="00AB06FF" w:rsidP="00AB06FF">
      <w:pPr>
        <w:rPr>
          <w:rFonts w:ascii="Bookman Old Style" w:hAnsi="Bookman Old Style" w:cs="Courier New"/>
          <w:b/>
          <w:bCs/>
          <w:sz w:val="16"/>
          <w:szCs w:val="16"/>
        </w:rPr>
      </w:pPr>
      <w:r w:rsidRPr="00EE7DE8">
        <w:rPr>
          <w:rFonts w:ascii="Bookman Old Style" w:hAnsi="Bookman Old Style" w:cs="Courier New"/>
          <w:b/>
          <w:bCs/>
          <w:sz w:val="16"/>
          <w:szCs w:val="16"/>
        </w:rPr>
        <w:t>Beloning op basis van provisie</w:t>
      </w:r>
    </w:p>
    <w:p w:rsidR="00AB06FF" w:rsidRPr="00EE7DE8" w:rsidRDefault="00AB06FF" w:rsidP="00AB06FF">
      <w:pPr>
        <w:ind w:left="360" w:hanging="360"/>
        <w:rPr>
          <w:rFonts w:ascii="Bookman Old Style" w:hAnsi="Bookman Old Style" w:cs="Courier New"/>
          <w:bCs/>
          <w:sz w:val="16"/>
          <w:szCs w:val="16"/>
        </w:rPr>
      </w:pPr>
      <w:r w:rsidRPr="00EE7DE8">
        <w:rPr>
          <w:rFonts w:ascii="Bookman Old Style" w:hAnsi="Bookman Old Style" w:cs="Courier New"/>
          <w:bCs/>
          <w:sz w:val="16"/>
          <w:szCs w:val="16"/>
        </w:rPr>
        <w:t>1.</w:t>
      </w:r>
      <w:r w:rsidRPr="00EE7DE8">
        <w:rPr>
          <w:rFonts w:ascii="Bookman Old Style" w:hAnsi="Bookman Old Style" w:cs="Courier New"/>
          <w:bCs/>
          <w:sz w:val="16"/>
          <w:szCs w:val="16"/>
        </w:rPr>
        <w:tab/>
        <w:t>Opdrachtnemer ontvangt van (de) aanbieder waar het financiële product is gesloten een kostenvergoeding die onderdeel vormt van de premie die bij opdrachtgever in rekening wordt gebracht. Indien er extra diensten aan opdrachtgever worden geleverd waarvoor extra kosten in rekening worden gebracht, wordt opdrachtgever hierover vooraf geïnformeerd.</w:t>
      </w:r>
    </w:p>
    <w:p w:rsidR="00AB06FF" w:rsidRPr="00EE7DE8" w:rsidRDefault="00AB06FF" w:rsidP="00AB06FF">
      <w:pPr>
        <w:ind w:left="360" w:hanging="360"/>
        <w:rPr>
          <w:rFonts w:ascii="Bookman Old Style" w:hAnsi="Bookman Old Style" w:cs="Courier New"/>
          <w:bCs/>
          <w:sz w:val="16"/>
          <w:szCs w:val="16"/>
          <w:highlight w:val="yellow"/>
        </w:rPr>
      </w:pPr>
    </w:p>
    <w:p w:rsidR="00E56567" w:rsidRPr="00EE7DE8" w:rsidRDefault="00E56567" w:rsidP="00E56567">
      <w:pPr>
        <w:ind w:left="360" w:hanging="360"/>
        <w:rPr>
          <w:rFonts w:ascii="Bookman Old Style" w:hAnsi="Bookman Old Style" w:cs="Courier New"/>
          <w:b/>
          <w:bCs/>
          <w:sz w:val="16"/>
          <w:szCs w:val="16"/>
        </w:rPr>
      </w:pPr>
      <w:r w:rsidRPr="00EE7DE8">
        <w:rPr>
          <w:rFonts w:ascii="Bookman Old Style" w:hAnsi="Bookman Old Style" w:cs="Courier New"/>
          <w:b/>
          <w:bCs/>
          <w:sz w:val="16"/>
          <w:szCs w:val="16"/>
        </w:rPr>
        <w:t>Beloning op basis van declaratie</w:t>
      </w:r>
    </w:p>
    <w:p w:rsidR="00E56567" w:rsidRPr="00EE7DE8" w:rsidRDefault="00E56567" w:rsidP="00E56567">
      <w:pPr>
        <w:tabs>
          <w:tab w:val="left" w:pos="1136"/>
        </w:tabs>
        <w:ind w:left="360" w:hanging="360"/>
        <w:rPr>
          <w:rFonts w:ascii="Bookman Old Style" w:hAnsi="Bookman Old Style" w:cs="Courier New"/>
          <w:b/>
          <w:bCs/>
          <w:sz w:val="16"/>
          <w:szCs w:val="16"/>
        </w:rPr>
      </w:pPr>
      <w:r w:rsidRPr="00EE7DE8">
        <w:rPr>
          <w:rFonts w:ascii="Bookman Old Style" w:hAnsi="Bookman Old Style" w:cs="Courier New"/>
          <w:b/>
          <w:bCs/>
          <w:sz w:val="16"/>
          <w:szCs w:val="16"/>
        </w:rPr>
        <w:tab/>
      </w:r>
      <w:r w:rsidRPr="00EE7DE8">
        <w:rPr>
          <w:rFonts w:ascii="Bookman Old Style" w:hAnsi="Bookman Old Style" w:cs="Courier New"/>
          <w:b/>
          <w:bCs/>
          <w:sz w:val="16"/>
          <w:szCs w:val="16"/>
        </w:rPr>
        <w:tab/>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2.</w:t>
      </w:r>
      <w:r w:rsidRPr="00EE7DE8">
        <w:rPr>
          <w:rFonts w:ascii="Bookman Old Style" w:hAnsi="Bookman Old Style" w:cs="Courier New"/>
          <w:bCs/>
          <w:sz w:val="16"/>
          <w:szCs w:val="16"/>
        </w:rPr>
        <w:tab/>
        <w:t>Opdrachtnemer berekent sommige diensten op basis van uurtarieven die opdrachtnemer vooraf met opdrachtgever overeenkomt of op basis van een vooraf vastgesteld en overeengekomen bedrag per dienst/overeenkomst</w:t>
      </w:r>
      <w:r w:rsidR="00CF03D9">
        <w:rPr>
          <w:rFonts w:ascii="Bookman Old Style" w:hAnsi="Bookman Old Style" w:cs="Courier New"/>
          <w:bCs/>
          <w:sz w:val="16"/>
          <w:szCs w:val="16"/>
        </w:rPr>
        <w:t xml:space="preserve"> en opdracht</w:t>
      </w:r>
      <w:r w:rsidRPr="00EE7DE8">
        <w:rPr>
          <w:rFonts w:ascii="Bookman Old Style" w:hAnsi="Bookman Old Style" w:cs="Courier New"/>
          <w:bCs/>
          <w:sz w:val="16"/>
          <w:szCs w:val="16"/>
        </w:rPr>
        <w:t>.</w:t>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ab/>
        <w:t xml:space="preserve">Indien na het sluiten van de overeenkomst het niveau van lonen en kosten stijgt, heeft opdrachtnemer het recht het basistarief dienovereenkomstig te verhogen, zulks met een maximum van 10%. Opdrachtgever kan in dat geval de overeenkomst ontbinden, zonder dat er aan de zijde van opdrachtnemer enige verplichting tot vergoeding van schade, hoe ook genaamd, ontstaat. </w:t>
      </w:r>
    </w:p>
    <w:p w:rsidR="00E56567" w:rsidRPr="00EE7DE8" w:rsidRDefault="00E56567" w:rsidP="00E56567">
      <w:pPr>
        <w:ind w:left="360" w:hanging="360"/>
        <w:rPr>
          <w:rFonts w:ascii="Bookman Old Style" w:hAnsi="Bookman Old Style" w:cs="Courier New"/>
          <w:bCs/>
          <w:sz w:val="16"/>
          <w:szCs w:val="16"/>
        </w:rPr>
      </w:pP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3.</w:t>
      </w:r>
      <w:r w:rsidRPr="00EE7DE8">
        <w:rPr>
          <w:rFonts w:ascii="Bookman Old Style" w:hAnsi="Bookman Old Style" w:cs="Courier New"/>
          <w:bCs/>
          <w:sz w:val="16"/>
          <w:szCs w:val="16"/>
        </w:rPr>
        <w:tab/>
        <w:t>Indien opdrachtnemer berekent op basis van uurtarieven, wordt voordat opdrachtnemer aan een opdracht begint, een inschatting gemaakt van zowel de inhoud van de dienstverlening, als de kosten die hiermee gemoeid zijn. Opdrachtgever kan aan deze inschatting echter geen rechten ontlenen.</w:t>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4.</w:t>
      </w:r>
      <w:r w:rsidRPr="00EE7DE8">
        <w:rPr>
          <w:rFonts w:ascii="Bookman Old Style" w:hAnsi="Bookman Old Style" w:cs="Courier New"/>
          <w:bCs/>
          <w:sz w:val="16"/>
          <w:szCs w:val="16"/>
        </w:rPr>
        <w:tab/>
        <w:t xml:space="preserve">Indien opdrachtnemer een vast honorarium of uurtarief met opdrachtgever is overeengekomen, is opdrachtnemer niettemin gerechtigd tot verhoging van dit honorarium of tarief wanneer tijdens de uitvoering van de werkzaamheden blijkt, dat de oorspronkelijk overeengekomen dan wel verwachte hoeveelheid werk in zodanige mate onvoldoende werd ingeschat bij het sluiten van de overeenkomst, en zulks niet toerekenbaar is aan opdrachtnemer, dat in redelijkheid niet van opdrachtnemer kan worden gevergd, dat opdrachtnemer de overeengekomen werkzaamheden verricht tegen het oorspronkelijk overeengekomen honorarium. Opdrachtnemer stelt opdrachtgever hiervan uiteraard onverwijld op de hoogte. Opdrachtgever kan op deze grond besluiten de opdracht terug te nemen. </w:t>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5.</w:t>
      </w:r>
      <w:r w:rsidRPr="00EE7DE8">
        <w:rPr>
          <w:rFonts w:ascii="Bookman Old Style" w:hAnsi="Bookman Old Style" w:cs="Courier New"/>
          <w:bCs/>
          <w:sz w:val="16"/>
          <w:szCs w:val="16"/>
        </w:rPr>
        <w:tab/>
        <w:t>Op het moment dat meerwerk ontstaat ten opzichte van de aangenomen opdracht, stelt opdrachtnemer opdrachtgever in kennis van de financiële consequenties.</w:t>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6.</w:t>
      </w:r>
      <w:r w:rsidRPr="00EE7DE8">
        <w:rPr>
          <w:rFonts w:ascii="Bookman Old Style" w:hAnsi="Bookman Old Style" w:cs="Courier New"/>
          <w:bCs/>
          <w:sz w:val="16"/>
          <w:szCs w:val="16"/>
        </w:rPr>
        <w:tab/>
        <w:t>Opdrachtnemer vraagt bij sommige opdrachten een voorschot op de nog te maken kosten.</w:t>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7.</w:t>
      </w:r>
      <w:r w:rsidRPr="00EE7DE8">
        <w:rPr>
          <w:rFonts w:ascii="Bookman Old Style" w:hAnsi="Bookman Old Style" w:cs="Courier New"/>
          <w:bCs/>
          <w:sz w:val="16"/>
          <w:szCs w:val="16"/>
        </w:rPr>
        <w:tab/>
        <w:t xml:space="preserve">Opdrachtnemer specificeert de nota’s naar opdracht en in geval van uurtarieven naar het aantal uren dat daarmee gemoeid is. </w:t>
      </w:r>
      <w:r w:rsidRPr="00EE7DE8">
        <w:rPr>
          <w:rFonts w:ascii="Bookman Old Style" w:hAnsi="Bookman Old Style" w:cs="Courier New"/>
          <w:bCs/>
          <w:sz w:val="16"/>
          <w:szCs w:val="16"/>
        </w:rPr>
        <w:tab/>
      </w:r>
    </w:p>
    <w:p w:rsidR="00E56567" w:rsidRPr="00EE7DE8" w:rsidRDefault="00E56567" w:rsidP="00E56567">
      <w:pPr>
        <w:ind w:left="360" w:hanging="360"/>
        <w:rPr>
          <w:rFonts w:ascii="Bookman Old Style" w:hAnsi="Bookman Old Style" w:cs="Courier New"/>
          <w:bCs/>
          <w:sz w:val="16"/>
          <w:szCs w:val="16"/>
        </w:rPr>
      </w:pPr>
      <w:r w:rsidRPr="00EE7DE8">
        <w:rPr>
          <w:rFonts w:ascii="Bookman Old Style" w:hAnsi="Bookman Old Style" w:cs="Courier New"/>
          <w:bCs/>
          <w:sz w:val="16"/>
          <w:szCs w:val="16"/>
        </w:rPr>
        <w:t>8.</w:t>
      </w:r>
      <w:r w:rsidRPr="00EE7DE8">
        <w:rPr>
          <w:rFonts w:ascii="Bookman Old Style" w:hAnsi="Bookman Old Style" w:cs="Courier New"/>
          <w:bCs/>
          <w:sz w:val="16"/>
          <w:szCs w:val="16"/>
        </w:rPr>
        <w:tab/>
        <w:t>De betaling van de nota’s is niet afhankelijk van de uitkomst van de verrichte werkzaamheden.</w:t>
      </w:r>
    </w:p>
    <w:p w:rsidR="00E56567" w:rsidRPr="00EE7DE8" w:rsidRDefault="00E56567" w:rsidP="00E56567">
      <w:pPr>
        <w:ind w:left="360" w:hanging="360"/>
        <w:rPr>
          <w:rFonts w:ascii="Bookman Old Style" w:hAnsi="Bookman Old Style"/>
          <w:sz w:val="16"/>
          <w:szCs w:val="16"/>
        </w:rPr>
      </w:pPr>
      <w:r w:rsidRPr="00EE7DE8">
        <w:rPr>
          <w:rFonts w:ascii="Bookman Old Style" w:hAnsi="Bookman Old Style"/>
          <w:sz w:val="16"/>
          <w:szCs w:val="16"/>
        </w:rPr>
        <w:t>9.</w:t>
      </w:r>
      <w:r w:rsidRPr="00EE7DE8">
        <w:rPr>
          <w:rFonts w:ascii="Bookman Old Style" w:hAnsi="Bookman Old Style"/>
          <w:sz w:val="16"/>
          <w:szCs w:val="16"/>
        </w:rPr>
        <w:tab/>
        <w:t xml:space="preserve">Het honorarium en eventuele kostenramingen worden – voor zover van toepassing – vermeerderd met omzet- of assurantiebelasting. </w:t>
      </w:r>
    </w:p>
    <w:p w:rsidR="00E56567" w:rsidRPr="00EE7DE8" w:rsidRDefault="00E56567" w:rsidP="00E56567">
      <w:pPr>
        <w:ind w:left="360" w:hanging="360"/>
        <w:rPr>
          <w:rFonts w:ascii="Bookman Old Style" w:hAnsi="Bookman Old Style"/>
          <w:sz w:val="16"/>
          <w:szCs w:val="16"/>
        </w:rPr>
      </w:pPr>
      <w:r w:rsidRPr="00EE7DE8">
        <w:rPr>
          <w:rFonts w:ascii="Bookman Old Style" w:hAnsi="Bookman Old Style" w:cs="Courier New"/>
          <w:bCs/>
          <w:sz w:val="16"/>
          <w:szCs w:val="16"/>
        </w:rPr>
        <w:t xml:space="preserve">10. </w:t>
      </w:r>
      <w:r w:rsidRPr="00EE7DE8">
        <w:rPr>
          <w:rFonts w:ascii="Bookman Old Style" w:hAnsi="Bookman Old Style" w:cs="Courier New"/>
          <w:sz w:val="16"/>
          <w:szCs w:val="16"/>
        </w:rPr>
        <w:t>Het honorarium van opdrachtnemer, zo nodig vermeerderd met verschotten en declaraties van ingeschakelde derden, wordt inclusief de eventueel verschuldigde omzetbelasting, per maand, per kwartaal, per jaar of na volbrenging van de werkzaamheden aan opdrachtgever in rekening gebracht.</w:t>
      </w:r>
      <w:r w:rsidRPr="00EE7DE8">
        <w:rPr>
          <w:rFonts w:ascii="Bookman Old Style" w:hAnsi="Bookman Old Style" w:cs="Courier New"/>
          <w:sz w:val="16"/>
          <w:szCs w:val="16"/>
        </w:rPr>
        <w:br/>
      </w:r>
      <w:r w:rsidRPr="00EE7DE8">
        <w:rPr>
          <w:rFonts w:ascii="Bookman Old Style" w:hAnsi="Bookman Old Style"/>
          <w:sz w:val="16"/>
          <w:szCs w:val="16"/>
        </w:rPr>
        <w:t xml:space="preserve">Bij opdrachten die een looptijd hebben van meer dan 3 maanden zal het verschuldigde honorarium en de verschuldigde onkosten periodiek, in beginsel per kalendermaand, in rekening worden gebracht. </w:t>
      </w:r>
    </w:p>
    <w:p w:rsidR="00E56567" w:rsidRPr="00EE7DE8" w:rsidRDefault="00E56567" w:rsidP="00E56567">
      <w:pPr>
        <w:ind w:left="360" w:hanging="360"/>
        <w:rPr>
          <w:rFonts w:ascii="Bookman Old Style" w:hAnsi="Bookman Old Style" w:cs="Courier New"/>
          <w:bCs/>
          <w:sz w:val="16"/>
          <w:szCs w:val="16"/>
          <w:highlight w:val="yellow"/>
        </w:rPr>
      </w:pPr>
      <w:r w:rsidRPr="00EE7DE8">
        <w:rPr>
          <w:rFonts w:ascii="Bookman Old Style" w:hAnsi="Bookman Old Style"/>
          <w:sz w:val="16"/>
          <w:szCs w:val="16"/>
        </w:rPr>
        <w:t>11.</w:t>
      </w:r>
      <w:r w:rsidRPr="00EE7DE8">
        <w:rPr>
          <w:rFonts w:ascii="Bookman Old Style" w:hAnsi="Bookman Old Style"/>
          <w:sz w:val="16"/>
          <w:szCs w:val="16"/>
        </w:rPr>
        <w:tab/>
        <w:t>Indien de overeenkomst eindigt voordat de opdracht is volbracht of de tijd waarvoor zij is verleend, is verstreken, en de verschuldigdheid van honorarium afhankelijk is van de volbrenging of van het verstrijken van die tijd, heeft de opdrachtnemer recht op een naar redelijkheid vast te stellen deel van het honorarium. Bij de bepaling hiervan wordt onder meer rekening gehouden met de reeds door de opdrachtnemer verrichte</w:t>
      </w:r>
      <w:r w:rsidRPr="00EE7DE8">
        <w:rPr>
          <w:rFonts w:ascii="Bookman Old Style" w:hAnsi="Bookman Old Style" w:cs="Courier New"/>
          <w:bCs/>
          <w:sz w:val="16"/>
          <w:szCs w:val="16"/>
        </w:rPr>
        <w:t xml:space="preserve"> </w:t>
      </w:r>
      <w:r w:rsidRPr="00EE7DE8">
        <w:rPr>
          <w:rFonts w:ascii="Bookman Old Style" w:hAnsi="Bookman Old Style"/>
          <w:sz w:val="16"/>
          <w:szCs w:val="16"/>
        </w:rPr>
        <w:t>werkzaamheden, het voordeel dat de opdrachtgever daarvan heeft, en de grond waarop de overeenkomst is geëindigd. De opdrachtnemer heeft in dit geval slechts recht op het volle honorarium, indien het einde van de overeenkomst aan de opdrachtgever is toe te rekenen en de betaling van het volle honorarium, gelet op alle omstandigheden van het geval, redelijk is. Op het bedrag van het honorarium worden de besparingen die voor de opdrachtnemer uit de voortijdige beëindiging voortvloeien, in mindering gebracht.</w:t>
      </w:r>
    </w:p>
    <w:p w:rsidR="00E56567" w:rsidRPr="00EE7DE8" w:rsidRDefault="00E56567" w:rsidP="00E56567">
      <w:pPr>
        <w:ind w:left="360" w:hanging="360"/>
        <w:rPr>
          <w:rFonts w:ascii="Bookman Old Style" w:hAnsi="Bookman Old Style"/>
          <w:sz w:val="16"/>
          <w:szCs w:val="16"/>
        </w:rPr>
      </w:pPr>
    </w:p>
    <w:p w:rsidR="00E56567" w:rsidRPr="00EE7DE8" w:rsidRDefault="00E56567" w:rsidP="00E56567">
      <w:pPr>
        <w:ind w:left="360" w:hanging="360"/>
        <w:rPr>
          <w:rFonts w:ascii="Bookman Old Style" w:hAnsi="Bookman Old Style" w:cs="Courier New"/>
          <w:sz w:val="16"/>
          <w:szCs w:val="16"/>
        </w:rPr>
      </w:pPr>
      <w:r w:rsidRPr="00EE7DE8">
        <w:rPr>
          <w:rFonts w:ascii="Bookman Old Style" w:hAnsi="Bookman Old Style" w:cs="Courier New"/>
          <w:sz w:val="16"/>
          <w:szCs w:val="16"/>
        </w:rPr>
        <w:t>12.</w:t>
      </w:r>
      <w:r w:rsidRPr="00EE7DE8">
        <w:rPr>
          <w:rFonts w:ascii="Bookman Old Style" w:hAnsi="Bookman Old Style" w:cs="Courier New"/>
          <w:sz w:val="16"/>
          <w:szCs w:val="16"/>
        </w:rPr>
        <w:tab/>
        <w:t>Opdrachtnemer heeft het recht vóór aanvang van de werkzaamheden en tussentijds de uitvoering van zijn werkzaamheden op te schorten totdat opdrachtgever een door opdrachtnemer in redelijkheid vast te stellen voorschot voor de te verrichten werkzaamheden heeft betaald, dan wel daarvoor zekerheid heeft verstrekt.</w:t>
      </w:r>
      <w:r w:rsidRPr="00EE7DE8">
        <w:rPr>
          <w:rFonts w:ascii="Bookman Old Style" w:hAnsi="Bookman Old Style" w:cs="Courier New"/>
          <w:sz w:val="16"/>
          <w:szCs w:val="16"/>
        </w:rPr>
        <w:br/>
      </w:r>
    </w:p>
    <w:p w:rsidR="00E56567" w:rsidRPr="000961D9" w:rsidRDefault="00E56567" w:rsidP="000961D9">
      <w:pPr>
        <w:ind w:left="360" w:hanging="360"/>
        <w:rPr>
          <w:rFonts w:ascii="Bookman Old Style" w:hAnsi="Bookman Old Style" w:cs="Courier New"/>
          <w:sz w:val="16"/>
          <w:szCs w:val="16"/>
        </w:rPr>
      </w:pPr>
      <w:r w:rsidRPr="00EE7DE8">
        <w:rPr>
          <w:rFonts w:ascii="Bookman Old Style" w:hAnsi="Bookman Old Style" w:cs="Courier New"/>
          <w:sz w:val="16"/>
          <w:szCs w:val="16"/>
        </w:rPr>
        <w:t>13.</w:t>
      </w:r>
      <w:r w:rsidRPr="00EE7DE8">
        <w:rPr>
          <w:rFonts w:ascii="Bookman Old Style" w:hAnsi="Bookman Old Style" w:cs="Courier New"/>
          <w:sz w:val="16"/>
          <w:szCs w:val="16"/>
        </w:rPr>
        <w:tab/>
        <w:t>Indien een per overeenkomst vastgesteld bedrag is overeengekomen, is opdrachtnemer gerechtigd daarenboven een tarief per gewerkte tijdseenheid in rekening te brengen, indien en voor zover de werkzaamheden de in de overeenkomst voorziene werkzaamheden te boven gaan, hetgeen opdrachtgever alsdan eveneens verschuldigd is.</w:t>
      </w:r>
      <w:r w:rsidRPr="00EE7DE8">
        <w:rPr>
          <w:rFonts w:ascii="Bookman Old Style" w:hAnsi="Bookman Old Style" w:cs="Courier New"/>
          <w:sz w:val="16"/>
          <w:szCs w:val="16"/>
        </w:rPr>
        <w:br/>
      </w:r>
    </w:p>
    <w:p w:rsidR="00AB06FF" w:rsidRPr="00EE7DE8" w:rsidRDefault="00AB06FF" w:rsidP="00AB06FF">
      <w:pPr>
        <w:rPr>
          <w:rFonts w:ascii="Bookman Old Style" w:hAnsi="Bookman Old Style"/>
          <w:b/>
          <w:sz w:val="16"/>
          <w:szCs w:val="16"/>
        </w:rPr>
      </w:pPr>
      <w:r w:rsidRPr="00EE7DE8">
        <w:rPr>
          <w:rFonts w:ascii="Bookman Old Style" w:hAnsi="Bookman Old Style"/>
          <w:b/>
          <w:sz w:val="16"/>
          <w:szCs w:val="16"/>
        </w:rPr>
        <w:t>Artikel 8</w:t>
      </w:r>
      <w:r w:rsidRPr="00EE7DE8">
        <w:rPr>
          <w:rFonts w:ascii="Bookman Old Style" w:hAnsi="Bookman Old Style"/>
          <w:b/>
          <w:sz w:val="16"/>
          <w:szCs w:val="16"/>
        </w:rPr>
        <w:tab/>
        <w:t>De premie</w:t>
      </w:r>
    </w:p>
    <w:p w:rsidR="00AB06FF" w:rsidRPr="00EE7DE8" w:rsidRDefault="00AB06FF" w:rsidP="00AB06FF">
      <w:pPr>
        <w:rPr>
          <w:rFonts w:ascii="Bookman Old Style" w:hAnsi="Bookman Old Style" w:cs="Courier New"/>
          <w:sz w:val="16"/>
          <w:szCs w:val="16"/>
        </w:rPr>
      </w:pPr>
      <w:r w:rsidRPr="00EE7DE8">
        <w:rPr>
          <w:rFonts w:ascii="Bookman Old Style" w:hAnsi="Bookman Old Style" w:cs="Courier New"/>
          <w:sz w:val="16"/>
          <w:szCs w:val="16"/>
        </w:rPr>
        <w:t>Premiebetalingen kunnen op verschillende wijze plaatsvinden. Bij elke polis wordt aangegeven welke incassomethode zal worden gevolgd.</w:t>
      </w:r>
    </w:p>
    <w:p w:rsidR="00AB06FF" w:rsidRPr="00EE7DE8" w:rsidRDefault="00AB06FF" w:rsidP="00AB06FF">
      <w:pPr>
        <w:rPr>
          <w:rFonts w:ascii="Bookman Old Style" w:hAnsi="Bookman Old Style" w:cs="Courier New"/>
          <w:sz w:val="16"/>
          <w:szCs w:val="16"/>
        </w:rPr>
      </w:pPr>
    </w:p>
    <w:p w:rsidR="00AB06FF" w:rsidRPr="00EE7DE8" w:rsidRDefault="00AB06FF" w:rsidP="00AB06FF">
      <w:pPr>
        <w:rPr>
          <w:rFonts w:ascii="Bookman Old Style" w:hAnsi="Bookman Old Style" w:cs="Courier New"/>
          <w:b/>
          <w:sz w:val="16"/>
          <w:szCs w:val="16"/>
        </w:rPr>
      </w:pPr>
      <w:r w:rsidRPr="00EE7DE8">
        <w:rPr>
          <w:rFonts w:ascii="Bookman Old Style" w:hAnsi="Bookman Old Style" w:cs="Courier New"/>
          <w:b/>
          <w:sz w:val="16"/>
          <w:szCs w:val="16"/>
        </w:rPr>
        <w:tab/>
        <w:t>Incasso door opdrachtnemer</w:t>
      </w:r>
    </w:p>
    <w:p w:rsidR="00AB06FF" w:rsidRPr="00EE7DE8" w:rsidRDefault="00AB06FF" w:rsidP="000A33F1">
      <w:pPr>
        <w:ind w:left="360" w:hanging="360"/>
        <w:rPr>
          <w:rFonts w:ascii="Bookman Old Style" w:hAnsi="Bookman Old Style" w:cs="Courier New"/>
          <w:sz w:val="16"/>
          <w:szCs w:val="16"/>
        </w:rPr>
      </w:pPr>
      <w:r w:rsidRPr="00EE7DE8">
        <w:rPr>
          <w:rFonts w:ascii="Bookman Old Style" w:hAnsi="Bookman Old Style" w:cs="Courier New"/>
          <w:sz w:val="16"/>
          <w:szCs w:val="16"/>
        </w:rPr>
        <w:t>1.</w:t>
      </w:r>
      <w:r w:rsidRPr="00EE7DE8">
        <w:rPr>
          <w:rFonts w:ascii="Bookman Old Style" w:hAnsi="Bookman Old Style" w:cs="Courier New"/>
          <w:sz w:val="16"/>
          <w:szCs w:val="16"/>
        </w:rPr>
        <w:tab/>
        <w:t>Indien opdrachtnemer opdrachtgever laat weten dat de door opdrachtgever verschuldigde premie door opdrachtnemer namens de aanbieder bij opdrachtgever zal worden geïncasseerd, kan opdrachtgever opdrachtnemer machtigen om de premie via automatische incasso van zijn bank- of girorekening te laten schrijven. Premieafschrijving gebeurt dan op een vast moment dat vooraf aan opdrachtgever is bekendgemaakt of opdrachtnemer kan de premie overmaken met behulp van een acceptgiro.</w:t>
      </w:r>
    </w:p>
    <w:p w:rsidR="00AB06FF" w:rsidRPr="00EE7DE8" w:rsidRDefault="00AB06FF" w:rsidP="000A33F1">
      <w:pPr>
        <w:ind w:left="360" w:hanging="360"/>
        <w:rPr>
          <w:rFonts w:ascii="Bookman Old Style" w:hAnsi="Bookman Old Style" w:cs="Courier New"/>
          <w:sz w:val="16"/>
          <w:szCs w:val="16"/>
        </w:rPr>
      </w:pPr>
      <w:r w:rsidRPr="00EE7DE8">
        <w:rPr>
          <w:rFonts w:ascii="Bookman Old Style" w:hAnsi="Bookman Old Style" w:cs="Courier New"/>
          <w:sz w:val="16"/>
          <w:szCs w:val="16"/>
        </w:rPr>
        <w:t>2.</w:t>
      </w:r>
      <w:r w:rsidRPr="00EE7DE8">
        <w:rPr>
          <w:rFonts w:ascii="Bookman Old Style" w:hAnsi="Bookman Old Style" w:cs="Courier New"/>
          <w:sz w:val="16"/>
          <w:szCs w:val="16"/>
        </w:rPr>
        <w:tab/>
        <w:t>Premies worden in principe per jaar betaald. In overleg met opdrachtnemer kan opdrachtgever ervoor kiezen premies per half jaar, kwartaal of maandelijks te betalen</w:t>
      </w:r>
      <w:r w:rsidR="000A33F1" w:rsidRPr="00EE7DE8">
        <w:rPr>
          <w:rFonts w:ascii="Bookman Old Style" w:hAnsi="Bookman Old Style" w:cs="Courier New"/>
          <w:sz w:val="16"/>
          <w:szCs w:val="16"/>
        </w:rPr>
        <w:t>.</w:t>
      </w:r>
      <w:r w:rsidRPr="00EE7DE8">
        <w:rPr>
          <w:rFonts w:ascii="Bookman Old Style" w:hAnsi="Bookman Old Style" w:cs="Courier New"/>
          <w:sz w:val="16"/>
          <w:szCs w:val="16"/>
        </w:rPr>
        <w:t xml:space="preserve"> Kiest opdrachtgever voor gespreide premiebetaling, dan betaalt hij daar in sommige gevallen een opslag voor. </w:t>
      </w:r>
    </w:p>
    <w:p w:rsidR="00AB06FF" w:rsidRPr="00EE7DE8" w:rsidRDefault="00AB06FF" w:rsidP="000A33F1">
      <w:pPr>
        <w:ind w:left="360" w:hanging="360"/>
        <w:rPr>
          <w:rFonts w:ascii="Bookman Old Style" w:hAnsi="Bookman Old Style" w:cs="Courier New"/>
          <w:sz w:val="16"/>
          <w:szCs w:val="16"/>
        </w:rPr>
      </w:pPr>
      <w:r w:rsidRPr="00EE7DE8">
        <w:rPr>
          <w:rFonts w:ascii="Bookman Old Style" w:hAnsi="Bookman Old Style" w:cs="Courier New"/>
          <w:sz w:val="16"/>
          <w:szCs w:val="16"/>
        </w:rPr>
        <w:t>3.</w:t>
      </w:r>
      <w:r w:rsidRPr="00EE7DE8">
        <w:rPr>
          <w:rFonts w:ascii="Bookman Old Style" w:hAnsi="Bookman Old Style" w:cs="Courier New"/>
          <w:sz w:val="16"/>
          <w:szCs w:val="16"/>
        </w:rPr>
        <w:tab/>
        <w:t>Als er kosten zijn gemoeid met de periodieke premiebetaling, dan wordt opdrachtgever daarover vooraf ingelicht.</w:t>
      </w:r>
    </w:p>
    <w:p w:rsidR="00AB06FF" w:rsidRPr="00EE7DE8" w:rsidRDefault="00AB06FF" w:rsidP="00AB06FF">
      <w:pPr>
        <w:ind w:left="360" w:hanging="360"/>
        <w:rPr>
          <w:rFonts w:ascii="Bookman Old Style" w:hAnsi="Bookman Old Style" w:cs="Courier New"/>
          <w:sz w:val="16"/>
          <w:szCs w:val="16"/>
        </w:rPr>
      </w:pPr>
      <w:r w:rsidRPr="00EE7DE8">
        <w:rPr>
          <w:rFonts w:ascii="Bookman Old Style" w:hAnsi="Bookman Old Style" w:cs="Courier New"/>
          <w:sz w:val="16"/>
          <w:szCs w:val="16"/>
        </w:rPr>
        <w:t>4.</w:t>
      </w:r>
      <w:r w:rsidRPr="00EE7DE8">
        <w:rPr>
          <w:rFonts w:ascii="Bookman Old Style" w:hAnsi="Bookman Old Style" w:cs="Courier New"/>
          <w:sz w:val="16"/>
          <w:szCs w:val="16"/>
        </w:rPr>
        <w:tab/>
        <w:t>Als opdrachtgever zijn premie aan opdrachtnemer heeft betaald, is hij bevrijd van betaling aan de verzekeraar.</w:t>
      </w:r>
    </w:p>
    <w:p w:rsidR="00AB06FF" w:rsidRPr="00EE7DE8" w:rsidRDefault="00AB06FF" w:rsidP="00AB06FF">
      <w:pPr>
        <w:ind w:left="360" w:hanging="360"/>
        <w:rPr>
          <w:rFonts w:ascii="Bookman Old Style" w:hAnsi="Bookman Old Style" w:cs="Courier New"/>
          <w:sz w:val="16"/>
          <w:szCs w:val="16"/>
        </w:rPr>
      </w:pPr>
    </w:p>
    <w:p w:rsidR="00AB06FF" w:rsidRPr="00EE7DE8" w:rsidRDefault="00AB06FF" w:rsidP="000A33F1">
      <w:pPr>
        <w:ind w:left="360" w:hanging="360"/>
        <w:rPr>
          <w:rFonts w:ascii="Bookman Old Style" w:hAnsi="Bookman Old Style" w:cs="Courier New"/>
          <w:b/>
          <w:sz w:val="16"/>
          <w:szCs w:val="16"/>
        </w:rPr>
      </w:pPr>
      <w:r w:rsidRPr="00EE7DE8">
        <w:rPr>
          <w:rFonts w:ascii="Bookman Old Style" w:hAnsi="Bookman Old Style" w:cs="Courier New"/>
          <w:b/>
          <w:sz w:val="16"/>
          <w:szCs w:val="16"/>
        </w:rPr>
        <w:tab/>
      </w:r>
      <w:r w:rsidRPr="00EE7DE8">
        <w:rPr>
          <w:rFonts w:ascii="Bookman Old Style" w:hAnsi="Bookman Old Style" w:cs="Courier New"/>
          <w:b/>
          <w:sz w:val="16"/>
          <w:szCs w:val="16"/>
        </w:rPr>
        <w:tab/>
        <w:t>Incasso door de aanbieder</w:t>
      </w:r>
    </w:p>
    <w:p w:rsidR="00AB06FF" w:rsidRPr="00EE7DE8" w:rsidRDefault="00AB06FF" w:rsidP="000A33F1">
      <w:pPr>
        <w:ind w:left="360" w:hanging="360"/>
        <w:rPr>
          <w:rFonts w:ascii="Bookman Old Style" w:hAnsi="Bookman Old Style" w:cs="Courier New"/>
          <w:sz w:val="16"/>
          <w:szCs w:val="16"/>
        </w:rPr>
      </w:pPr>
      <w:r w:rsidRPr="00EE7DE8">
        <w:rPr>
          <w:rFonts w:ascii="Bookman Old Style" w:hAnsi="Bookman Old Style" w:cs="Courier New"/>
          <w:sz w:val="16"/>
          <w:szCs w:val="16"/>
        </w:rPr>
        <w:t>1.</w:t>
      </w:r>
      <w:r w:rsidRPr="00EE7DE8">
        <w:rPr>
          <w:rFonts w:ascii="Bookman Old Style" w:hAnsi="Bookman Old Style" w:cs="Courier New"/>
          <w:sz w:val="16"/>
          <w:szCs w:val="16"/>
        </w:rPr>
        <w:tab/>
        <w:t xml:space="preserve">Opdrachtgever kan de aanbieder machtigen om de premie via automatische incasso van zijn bank- of girorekening te laten schrijven. Premieafschrijving gebeurt op een vast moment dat vooraf aan opdrachtgever is bekendgemaakt. Opdrachtgever kan de premie ook overmaken met behulp van een acceptgiro. </w:t>
      </w:r>
    </w:p>
    <w:p w:rsidR="00AB06FF" w:rsidRPr="00EE7DE8" w:rsidRDefault="00AB06FF" w:rsidP="000A33F1">
      <w:pPr>
        <w:ind w:left="360" w:hanging="360"/>
        <w:rPr>
          <w:rFonts w:ascii="Bookman Old Style" w:hAnsi="Bookman Old Style" w:cs="Courier New"/>
          <w:sz w:val="16"/>
          <w:szCs w:val="16"/>
        </w:rPr>
      </w:pPr>
      <w:r w:rsidRPr="00EE7DE8">
        <w:rPr>
          <w:rFonts w:ascii="Bookman Old Style" w:hAnsi="Bookman Old Style" w:cs="Courier New"/>
          <w:sz w:val="16"/>
          <w:szCs w:val="16"/>
        </w:rPr>
        <w:t>2.</w:t>
      </w:r>
      <w:r w:rsidRPr="00EE7DE8">
        <w:rPr>
          <w:rFonts w:ascii="Bookman Old Style" w:hAnsi="Bookman Old Style" w:cs="Courier New"/>
          <w:sz w:val="16"/>
          <w:szCs w:val="16"/>
        </w:rPr>
        <w:tab/>
        <w:t xml:space="preserve">Premies worden in principe per jaar betaald. In overleg met de aanbieder kan opdrachtgever ervoor kiezen premies per half jaar, kwartaal of maandelijks te betalen. Kiest opdrachtgever voor gespreide premiebetaling, dan betaalt hij daar in sommige gevallen een opslag voor. </w:t>
      </w:r>
    </w:p>
    <w:p w:rsidR="00AB06FF" w:rsidRPr="00EE7DE8" w:rsidRDefault="00AB06FF" w:rsidP="008612D9">
      <w:pPr>
        <w:ind w:left="360" w:hanging="360"/>
        <w:rPr>
          <w:rFonts w:ascii="Bookman Old Style" w:hAnsi="Bookman Old Style" w:cs="Courier New"/>
          <w:sz w:val="16"/>
          <w:szCs w:val="16"/>
        </w:rPr>
      </w:pPr>
      <w:r w:rsidRPr="00EE7DE8">
        <w:rPr>
          <w:rFonts w:ascii="Bookman Old Style" w:hAnsi="Bookman Old Style" w:cs="Courier New"/>
          <w:sz w:val="16"/>
          <w:szCs w:val="16"/>
        </w:rPr>
        <w:t>3.</w:t>
      </w:r>
      <w:r w:rsidRPr="00EE7DE8">
        <w:rPr>
          <w:rFonts w:ascii="Bookman Old Style" w:hAnsi="Bookman Old Style" w:cs="Courier New"/>
          <w:sz w:val="16"/>
          <w:szCs w:val="16"/>
        </w:rPr>
        <w:tab/>
        <w:t>Als er kosten zijn gemoeid met de periodieke premiebetaling, dan wordt opdrachtgever daarover vooraf ingelicht.</w:t>
      </w:r>
    </w:p>
    <w:p w:rsidR="00AB06FF" w:rsidRPr="00EE7DE8" w:rsidRDefault="00AB06FF" w:rsidP="00AB06FF">
      <w:pPr>
        <w:ind w:left="360" w:hanging="360"/>
        <w:rPr>
          <w:rFonts w:ascii="Bookman Old Style" w:hAnsi="Bookman Old Style" w:cs="Courier New"/>
          <w:sz w:val="16"/>
          <w:szCs w:val="16"/>
        </w:rPr>
      </w:pPr>
      <w:r w:rsidRPr="00EE7DE8">
        <w:rPr>
          <w:rFonts w:ascii="Bookman Old Style" w:hAnsi="Bookman Old Style" w:cs="Courier New"/>
          <w:sz w:val="16"/>
          <w:szCs w:val="16"/>
        </w:rPr>
        <w:t>4.</w:t>
      </w:r>
      <w:r w:rsidRPr="00EE7DE8">
        <w:rPr>
          <w:rFonts w:ascii="Bookman Old Style" w:hAnsi="Bookman Old Style" w:cs="Courier New"/>
          <w:sz w:val="16"/>
          <w:szCs w:val="16"/>
        </w:rPr>
        <w:tab/>
        <w:t>Indien opdrachtgever vragen heeft over de afschrijving, het niet eens is met de hoogte van de afschrijving of een afschrijving wil terugvorderen, kan opdrachtnemer hem hierin adviseren en bijstaan.</w:t>
      </w:r>
    </w:p>
    <w:p w:rsidR="00AB06FF" w:rsidRDefault="00AB06FF" w:rsidP="00AB06FF">
      <w:pPr>
        <w:ind w:left="360" w:hanging="360"/>
        <w:rPr>
          <w:rFonts w:ascii="Bookman Old Style" w:hAnsi="Bookman Old Style" w:cs="Courier New"/>
          <w:sz w:val="16"/>
          <w:szCs w:val="16"/>
        </w:rPr>
      </w:pPr>
    </w:p>
    <w:p w:rsidR="000961D9" w:rsidRPr="00EE7DE8" w:rsidRDefault="000961D9" w:rsidP="00AB06FF">
      <w:pPr>
        <w:ind w:left="360" w:hanging="360"/>
        <w:rPr>
          <w:rFonts w:ascii="Bookman Old Style" w:hAnsi="Bookman Old Style" w:cs="Courier New"/>
          <w:sz w:val="16"/>
          <w:szCs w:val="16"/>
        </w:rPr>
      </w:pPr>
    </w:p>
    <w:p w:rsidR="00AB06FF" w:rsidRPr="00EE7DE8" w:rsidRDefault="00AB06FF" w:rsidP="008612D9">
      <w:pPr>
        <w:ind w:left="360" w:hanging="360"/>
        <w:rPr>
          <w:rFonts w:ascii="Bookman Old Style" w:hAnsi="Bookman Old Style" w:cs="Courier New"/>
          <w:b/>
          <w:sz w:val="16"/>
          <w:szCs w:val="16"/>
        </w:rPr>
      </w:pPr>
      <w:r w:rsidRPr="00EE7DE8">
        <w:rPr>
          <w:rFonts w:ascii="Bookman Old Style" w:hAnsi="Bookman Old Style" w:cs="Courier New"/>
          <w:b/>
          <w:sz w:val="16"/>
          <w:szCs w:val="16"/>
        </w:rPr>
        <w:t>Artikel 9</w:t>
      </w:r>
      <w:r w:rsidRPr="00EE7DE8">
        <w:rPr>
          <w:rFonts w:ascii="Bookman Old Style" w:hAnsi="Bookman Old Style" w:cs="Courier New"/>
          <w:b/>
          <w:sz w:val="16"/>
          <w:szCs w:val="16"/>
        </w:rPr>
        <w:tab/>
        <w:t>Afspraken rondom premiebetaling</w:t>
      </w:r>
    </w:p>
    <w:p w:rsidR="00AB06FF" w:rsidRPr="00EE7DE8" w:rsidRDefault="00AB06FF" w:rsidP="008612D9">
      <w:pPr>
        <w:ind w:left="360" w:hanging="360"/>
        <w:rPr>
          <w:rFonts w:ascii="Bookman Old Style" w:hAnsi="Bookman Old Style" w:cs="Courier New"/>
          <w:sz w:val="16"/>
          <w:szCs w:val="16"/>
        </w:rPr>
      </w:pPr>
      <w:r w:rsidRPr="00EE7DE8">
        <w:rPr>
          <w:rFonts w:ascii="Bookman Old Style" w:hAnsi="Bookman Old Style" w:cs="Courier New"/>
          <w:sz w:val="16"/>
          <w:szCs w:val="16"/>
        </w:rPr>
        <w:t>1.</w:t>
      </w:r>
      <w:r w:rsidRPr="00EE7DE8">
        <w:rPr>
          <w:rFonts w:ascii="Bookman Old Style" w:hAnsi="Bookman Old Style" w:cs="Courier New"/>
          <w:sz w:val="16"/>
          <w:szCs w:val="16"/>
        </w:rPr>
        <w:tab/>
        <w:t xml:space="preserve">Het is belangrijk dat opdrachtgever de verzekeringspremies tijdig betaalt. Indien opdrachtgever de premie niet tijdig betaalt kan de verzekeraar de dekking onder de verzekering opschorten en bij schade weigeren deze te </w:t>
      </w:r>
      <w:r w:rsidRPr="00EE7DE8">
        <w:rPr>
          <w:rFonts w:ascii="Bookman Old Style" w:hAnsi="Bookman Old Style" w:cs="Courier New"/>
          <w:sz w:val="16"/>
          <w:szCs w:val="16"/>
        </w:rPr>
        <w:lastRenderedPageBreak/>
        <w:t xml:space="preserve">vergoeden. Ook kan dan de verschuldigde premie alsnog gerechtelijk worden geïncasseerd.  De hieraan verbonden kosten kunnen aan opdrachtgever in rekening worden gebracht. </w:t>
      </w:r>
    </w:p>
    <w:p w:rsidR="00AB06FF" w:rsidRPr="00EE7DE8" w:rsidRDefault="00AB06FF" w:rsidP="008612D9">
      <w:pPr>
        <w:ind w:left="360" w:hanging="360"/>
        <w:rPr>
          <w:rFonts w:ascii="Bookman Old Style" w:hAnsi="Bookman Old Style" w:cs="Courier New"/>
          <w:sz w:val="16"/>
          <w:szCs w:val="16"/>
        </w:rPr>
      </w:pPr>
      <w:r w:rsidRPr="00EE7DE8">
        <w:rPr>
          <w:rFonts w:ascii="Bookman Old Style" w:hAnsi="Bookman Old Style" w:cs="Courier New"/>
          <w:sz w:val="16"/>
          <w:szCs w:val="16"/>
        </w:rPr>
        <w:t>2.</w:t>
      </w:r>
      <w:r w:rsidRPr="00EE7DE8">
        <w:rPr>
          <w:rFonts w:ascii="Bookman Old Style" w:hAnsi="Bookman Old Style" w:cs="Courier New"/>
          <w:sz w:val="16"/>
          <w:szCs w:val="16"/>
        </w:rPr>
        <w:tab/>
        <w:t xml:space="preserve">De opdrachtnemer kan een opeisbare premie tevens verrekenen met een te verrichten schade-uitkering. In geval van  aansprakelijkheidsverzekeringen is verrekening alleen mogelijk als de wederzijdse vorderingen (premie en schade-uitkering) voortvloeien uit dezelfde aansprakelijkheidsverzekering. </w:t>
      </w:r>
    </w:p>
    <w:p w:rsidR="00AB06FF" w:rsidRPr="00EE7DE8" w:rsidRDefault="00AB06FF" w:rsidP="008612D9">
      <w:pPr>
        <w:ind w:left="360" w:hanging="360"/>
        <w:rPr>
          <w:rFonts w:ascii="Bookman Old Style" w:hAnsi="Bookman Old Style" w:cs="Courier New"/>
          <w:sz w:val="16"/>
          <w:szCs w:val="16"/>
        </w:rPr>
      </w:pPr>
      <w:r w:rsidRPr="00EE7DE8">
        <w:rPr>
          <w:rFonts w:ascii="Bookman Old Style" w:hAnsi="Bookman Old Style" w:cs="Courier New"/>
          <w:sz w:val="16"/>
          <w:szCs w:val="16"/>
        </w:rPr>
        <w:t>3.</w:t>
      </w:r>
      <w:r w:rsidRPr="00EE7DE8">
        <w:rPr>
          <w:rFonts w:ascii="Bookman Old Style" w:hAnsi="Bookman Old Style" w:cs="Courier New"/>
          <w:sz w:val="16"/>
          <w:szCs w:val="16"/>
        </w:rPr>
        <w:tab/>
        <w:t>Indien opdrachtgever verwacht niet op tijd te kunnen betalen, dient hij opdrachtnemer tijdig te informeren, zodat naar een oplossing kan worden gezocht.</w:t>
      </w:r>
    </w:p>
    <w:p w:rsidR="00AB06FF" w:rsidRPr="00EE7DE8" w:rsidRDefault="00AB06FF" w:rsidP="00AB06FF">
      <w:pPr>
        <w:ind w:left="360" w:hanging="360"/>
        <w:rPr>
          <w:rFonts w:ascii="Bookman Old Style" w:hAnsi="Bookman Old Style" w:cs="Courier New"/>
          <w:sz w:val="16"/>
          <w:szCs w:val="16"/>
        </w:rPr>
      </w:pPr>
      <w:r w:rsidRPr="00EE7DE8">
        <w:rPr>
          <w:rFonts w:ascii="Bookman Old Style" w:hAnsi="Bookman Old Style" w:cs="Courier New"/>
          <w:sz w:val="16"/>
          <w:szCs w:val="16"/>
        </w:rPr>
        <w:t>4.</w:t>
      </w:r>
      <w:r w:rsidRPr="00EE7DE8">
        <w:rPr>
          <w:rFonts w:ascii="Bookman Old Style" w:hAnsi="Bookman Old Style" w:cs="Courier New"/>
          <w:sz w:val="16"/>
          <w:szCs w:val="16"/>
        </w:rPr>
        <w:tab/>
        <w:t>Indien opdrachtgever op grond van de polisvoorwaarden recht heeft op gehele of gedeeltelijke premierestitutie zal opdrachtnemer desgewenst namens opdrachtgever de contacten met de aanbieder hierover verzorgen.</w:t>
      </w:r>
    </w:p>
    <w:p w:rsidR="00DD58CE" w:rsidRPr="00EE7DE8" w:rsidRDefault="00DD58CE" w:rsidP="00AB06FF">
      <w:pPr>
        <w:ind w:left="360" w:hanging="360"/>
        <w:rPr>
          <w:rFonts w:ascii="Bookman Old Style" w:hAnsi="Bookman Old Style" w:cs="Courier New"/>
          <w:sz w:val="16"/>
          <w:szCs w:val="16"/>
        </w:rPr>
      </w:pPr>
    </w:p>
    <w:p w:rsidR="00DD58CE" w:rsidRPr="00EE7DE8" w:rsidRDefault="00DD58CE" w:rsidP="00DD58CE">
      <w:pPr>
        <w:rPr>
          <w:rFonts w:ascii="Bookman Old Style" w:hAnsi="Bookman Old Style" w:cs="Courier New"/>
          <w:b/>
          <w:bCs/>
          <w:sz w:val="16"/>
          <w:szCs w:val="16"/>
        </w:rPr>
      </w:pPr>
      <w:r w:rsidRPr="00EE7DE8">
        <w:rPr>
          <w:rFonts w:ascii="Bookman Old Style" w:hAnsi="Bookman Old Style" w:cs="Courier New"/>
          <w:b/>
          <w:bCs/>
          <w:sz w:val="16"/>
          <w:szCs w:val="16"/>
        </w:rPr>
        <w:t>Artikel 10</w:t>
      </w:r>
      <w:r w:rsidRPr="00EE7DE8">
        <w:rPr>
          <w:rFonts w:ascii="Bookman Old Style" w:hAnsi="Bookman Old Style" w:cs="Courier New"/>
          <w:b/>
          <w:bCs/>
          <w:sz w:val="16"/>
          <w:szCs w:val="16"/>
        </w:rPr>
        <w:tab/>
        <w:t>Afspraken rondom de betaling van declaraties</w:t>
      </w:r>
    </w:p>
    <w:p w:rsidR="00DD58CE" w:rsidRPr="00EE7DE8" w:rsidRDefault="00DD58CE" w:rsidP="00DD58CE">
      <w:pPr>
        <w:numPr>
          <w:ilvl w:val="0"/>
          <w:numId w:val="6"/>
        </w:numPr>
        <w:rPr>
          <w:rFonts w:ascii="Bookman Old Style" w:hAnsi="Bookman Old Style" w:cs="Courier New"/>
          <w:sz w:val="16"/>
          <w:szCs w:val="16"/>
        </w:rPr>
      </w:pPr>
      <w:r w:rsidRPr="00EE7DE8">
        <w:rPr>
          <w:rFonts w:ascii="Bookman Old Style" w:hAnsi="Bookman Old Style" w:cs="Courier New"/>
          <w:sz w:val="16"/>
          <w:szCs w:val="16"/>
        </w:rPr>
        <w:t>Indien een vergoeding op basis van declaraties is overeengekomen dient opdrachtgever het factuurbedrag te voldoen overeenkomstig de op de factuur vermelde betalingscondities. Bij gebreke van specifieke condities zal opdrachtgever binnen 30 dagen na factuurdatum betalen. Betaling zal plaatsvinden zonder aftrek, verrekening of opschorting uit welke hoofde dan ook.</w:t>
      </w:r>
    </w:p>
    <w:p w:rsidR="00DD58CE" w:rsidRPr="00EE7DE8" w:rsidRDefault="00DD58CE" w:rsidP="00DD58CE">
      <w:pPr>
        <w:rPr>
          <w:rFonts w:ascii="Bookman Old Style" w:hAnsi="Bookman Old Style" w:cs="Courier New"/>
          <w:sz w:val="16"/>
          <w:szCs w:val="16"/>
        </w:rPr>
      </w:pPr>
    </w:p>
    <w:p w:rsidR="00DD58CE" w:rsidRPr="00EE7DE8" w:rsidRDefault="00DD58CE" w:rsidP="00DD58CE">
      <w:pPr>
        <w:numPr>
          <w:ilvl w:val="0"/>
          <w:numId w:val="6"/>
        </w:numPr>
        <w:rPr>
          <w:rFonts w:ascii="Bookman Old Style" w:hAnsi="Bookman Old Style" w:cs="Courier New"/>
          <w:sz w:val="16"/>
          <w:szCs w:val="16"/>
        </w:rPr>
      </w:pPr>
      <w:r w:rsidRPr="00EE7DE8">
        <w:rPr>
          <w:rFonts w:ascii="Bookman Old Style" w:hAnsi="Bookman Old Style" w:cs="Courier New"/>
          <w:sz w:val="16"/>
          <w:szCs w:val="16"/>
        </w:rPr>
        <w:t>Indien opdrachtgever niet binnen de in lid 1 genoemde termijn, dan wel niet binnen de nader overeengekomen termijn heeft betaald, is hij van rechtswege in verzuim en heeft opdrachtnemer, zonder dat een nadere sommatie of ingebrekestelling is vereist, het recht vanaf de vervaldag opdrachtgever over het gefactureerde bedrag de wettelijke handelsrente in rekening te brengen, tot aan de dag van algehele voldoening, een en ander onverminderd de verdere rechten van opdrachtnemer.</w:t>
      </w:r>
    </w:p>
    <w:p w:rsidR="00DD58CE" w:rsidRPr="00EE7DE8" w:rsidRDefault="00DD58CE" w:rsidP="00DD58CE">
      <w:pPr>
        <w:numPr>
          <w:ilvl w:val="0"/>
          <w:numId w:val="6"/>
        </w:numPr>
        <w:rPr>
          <w:rFonts w:ascii="Bookman Old Style" w:hAnsi="Bookman Old Style" w:cs="Courier New"/>
          <w:sz w:val="16"/>
          <w:szCs w:val="16"/>
        </w:rPr>
      </w:pPr>
      <w:r w:rsidRPr="00EE7DE8">
        <w:rPr>
          <w:rFonts w:ascii="Bookman Old Style" w:hAnsi="Bookman Old Style" w:cs="Courier New"/>
          <w:sz w:val="16"/>
          <w:szCs w:val="16"/>
        </w:rPr>
        <w:t>Alle kosten, ontstaan ten gevolge van gerechtelijke of buitengerechtelijk incassering van de vordering, zijn voor rekening van opdrachtgever, ook voor zover deze kosten de rechterlijke proceskostenveroordeling overtreffen. De buitengerechtelijke kosten zijn vastgesteld op ten minste 15</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 van het te vorderen bedrag, met een minimum van         € 250,=</w:t>
      </w:r>
    </w:p>
    <w:p w:rsidR="00DD58CE" w:rsidRPr="00EE7DE8" w:rsidRDefault="00DD58CE" w:rsidP="00AB06FF">
      <w:pPr>
        <w:numPr>
          <w:ilvl w:val="0"/>
          <w:numId w:val="6"/>
        </w:numPr>
        <w:rPr>
          <w:rFonts w:ascii="Bookman Old Style" w:hAnsi="Bookman Old Style" w:cs="Courier New"/>
          <w:sz w:val="16"/>
          <w:szCs w:val="16"/>
        </w:rPr>
      </w:pPr>
      <w:r w:rsidRPr="00EE7DE8">
        <w:rPr>
          <w:rFonts w:ascii="Bookman Old Style" w:hAnsi="Bookman Old Style" w:cs="Courier New"/>
          <w:sz w:val="16"/>
          <w:szCs w:val="16"/>
        </w:rPr>
        <w:t>In geval van een gezamenlijk gegeven opdracht zijn opdrachtgevers, voor zover de werkzaamheden ten behoeve van de gezamenlijke opdrachtgevers zijn verricht, hoofdelijk aansprakelijk voor de betaling van het factuurbedrag.</w:t>
      </w:r>
    </w:p>
    <w:p w:rsidR="00DD58CE" w:rsidRPr="00EE7DE8" w:rsidRDefault="00DD58CE" w:rsidP="00AB06FF">
      <w:pPr>
        <w:rPr>
          <w:sz w:val="16"/>
          <w:szCs w:val="16"/>
        </w:rPr>
      </w:pPr>
    </w:p>
    <w:p w:rsidR="00AB06FF" w:rsidRPr="00EE7DE8" w:rsidRDefault="00DD58CE" w:rsidP="00AB06FF">
      <w:pPr>
        <w:rPr>
          <w:rFonts w:ascii="Bookman Old Style" w:hAnsi="Bookman Old Style" w:cs="Courier New"/>
          <w:b/>
          <w:sz w:val="16"/>
          <w:szCs w:val="16"/>
        </w:rPr>
      </w:pPr>
      <w:r w:rsidRPr="00EE7DE8">
        <w:rPr>
          <w:rFonts w:ascii="Bookman Old Style" w:hAnsi="Bookman Old Style" w:cs="Courier New"/>
          <w:b/>
          <w:sz w:val="16"/>
          <w:szCs w:val="16"/>
        </w:rPr>
        <w:t>Artikel 11</w:t>
      </w:r>
      <w:r w:rsidR="00AB06FF" w:rsidRPr="00EE7DE8">
        <w:rPr>
          <w:rFonts w:ascii="Bookman Old Style" w:hAnsi="Bookman Old Style" w:cs="Courier New"/>
          <w:b/>
          <w:sz w:val="16"/>
          <w:szCs w:val="16"/>
        </w:rPr>
        <w:tab/>
        <w:t>Relatie van opdrachtnemer met aanbieders</w:t>
      </w:r>
    </w:p>
    <w:p w:rsidR="00AB06FF" w:rsidRPr="00EE7DE8" w:rsidRDefault="008612D9" w:rsidP="008612D9">
      <w:pPr>
        <w:ind w:left="360" w:hanging="360"/>
        <w:rPr>
          <w:rFonts w:ascii="Bookman Old Style" w:hAnsi="Bookman Old Style" w:cs="Courier New"/>
          <w:sz w:val="16"/>
          <w:szCs w:val="16"/>
        </w:rPr>
      </w:pPr>
      <w:r w:rsidRPr="00EE7DE8">
        <w:rPr>
          <w:rFonts w:ascii="Bookman Old Style" w:hAnsi="Bookman Old Style" w:cs="Courier New"/>
          <w:sz w:val="16"/>
          <w:szCs w:val="16"/>
        </w:rPr>
        <w:t>1.</w:t>
      </w:r>
      <w:r w:rsidRPr="00EE7DE8">
        <w:rPr>
          <w:rFonts w:ascii="Bookman Old Style" w:hAnsi="Bookman Old Style" w:cs="Courier New"/>
          <w:sz w:val="16"/>
          <w:szCs w:val="16"/>
        </w:rPr>
        <w:tab/>
        <w:t>Opdrachtnemer is o</w:t>
      </w:r>
      <w:r w:rsidR="00AB06FF" w:rsidRPr="00EE7DE8">
        <w:rPr>
          <w:rFonts w:ascii="Bookman Old Style" w:hAnsi="Bookman Old Style" w:cs="Courier New"/>
          <w:sz w:val="16"/>
          <w:szCs w:val="16"/>
        </w:rPr>
        <w:t>ngebonden bemiddelaar. Opdrachtnemer kan dan zonder contractuele verplichtingen de producten van een selectief aantal aanbieders adviseren.</w:t>
      </w:r>
    </w:p>
    <w:p w:rsidR="008612D9" w:rsidRPr="00EE7DE8" w:rsidRDefault="00AB06FF" w:rsidP="00AB06FF">
      <w:pPr>
        <w:ind w:left="708" w:hanging="348"/>
        <w:rPr>
          <w:rFonts w:ascii="Bookman Old Style" w:hAnsi="Bookman Old Style" w:cs="Courier New"/>
          <w:sz w:val="16"/>
          <w:szCs w:val="16"/>
        </w:rPr>
      </w:pPr>
      <w:r w:rsidRPr="00EE7DE8">
        <w:rPr>
          <w:rFonts w:ascii="Bookman Old Style" w:hAnsi="Bookman Old Style" w:cs="Courier New"/>
          <w:sz w:val="16"/>
          <w:szCs w:val="16"/>
        </w:rPr>
        <w:t>Opdrachtnemer geeft op verzoek van opdrachtgever gra</w:t>
      </w:r>
      <w:r w:rsidR="008612D9" w:rsidRPr="00EE7DE8">
        <w:rPr>
          <w:rFonts w:ascii="Bookman Old Style" w:hAnsi="Bookman Old Style" w:cs="Courier New"/>
          <w:sz w:val="16"/>
          <w:szCs w:val="16"/>
        </w:rPr>
        <w:t>ag aan met welke aanbieders hij</w:t>
      </w:r>
    </w:p>
    <w:p w:rsidR="00AB06FF" w:rsidRPr="00EE7DE8" w:rsidRDefault="00AB06FF" w:rsidP="008612D9">
      <w:pPr>
        <w:ind w:left="708" w:hanging="348"/>
        <w:rPr>
          <w:rFonts w:ascii="Bookman Old Style" w:hAnsi="Bookman Old Style" w:cs="Courier New"/>
          <w:i/>
          <w:sz w:val="16"/>
          <w:szCs w:val="16"/>
        </w:rPr>
      </w:pPr>
      <w:r w:rsidRPr="00EE7DE8">
        <w:rPr>
          <w:rFonts w:ascii="Bookman Old Style" w:hAnsi="Bookman Old Style" w:cs="Courier New"/>
          <w:sz w:val="16"/>
          <w:szCs w:val="16"/>
        </w:rPr>
        <w:t>samenwerkt</w:t>
      </w:r>
      <w:r w:rsidRPr="00EE7DE8">
        <w:rPr>
          <w:rFonts w:ascii="Bookman Old Style" w:hAnsi="Bookman Old Style" w:cs="Courier New"/>
          <w:i/>
          <w:sz w:val="16"/>
          <w:szCs w:val="16"/>
        </w:rPr>
        <w:t xml:space="preserve"> </w:t>
      </w:r>
    </w:p>
    <w:p w:rsidR="008612D9" w:rsidRPr="00EE7DE8" w:rsidRDefault="008612D9" w:rsidP="008612D9">
      <w:pPr>
        <w:ind w:left="708" w:hanging="348"/>
        <w:rPr>
          <w:rFonts w:ascii="Bookman Old Style" w:hAnsi="Bookman Old Style" w:cs="Courier New"/>
          <w:sz w:val="16"/>
          <w:szCs w:val="16"/>
        </w:rPr>
      </w:pPr>
    </w:p>
    <w:p w:rsidR="00AB06FF" w:rsidRPr="00EE7DE8" w:rsidRDefault="00DD58CE"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12</w:t>
      </w:r>
      <w:r w:rsidR="00AB06FF" w:rsidRPr="00EE7DE8">
        <w:rPr>
          <w:rFonts w:ascii="Bookman Old Style" w:hAnsi="Bookman Old Style" w:cs="Courier New"/>
          <w:b/>
          <w:bCs/>
          <w:sz w:val="16"/>
          <w:szCs w:val="16"/>
        </w:rPr>
        <w:t xml:space="preserve"> </w:t>
      </w:r>
      <w:r w:rsidR="00AB06FF" w:rsidRPr="00EE7DE8">
        <w:rPr>
          <w:rFonts w:ascii="Bookman Old Style" w:hAnsi="Bookman Old Style" w:cs="Courier New"/>
          <w:b/>
          <w:bCs/>
          <w:sz w:val="16"/>
          <w:szCs w:val="16"/>
        </w:rPr>
        <w:tab/>
        <w:t>Aansprakelijkheid en vrijwaring</w:t>
      </w:r>
    </w:p>
    <w:p w:rsidR="00AB06FF" w:rsidRPr="00EE7DE8" w:rsidRDefault="00AB06FF" w:rsidP="00AB06FF">
      <w:pPr>
        <w:numPr>
          <w:ilvl w:val="0"/>
          <w:numId w:val="8"/>
        </w:numPr>
        <w:rPr>
          <w:rFonts w:ascii="Bookman Old Style" w:hAnsi="Bookman Old Style"/>
          <w:sz w:val="16"/>
          <w:szCs w:val="16"/>
        </w:rPr>
      </w:pPr>
      <w:r w:rsidRPr="00EE7DE8">
        <w:rPr>
          <w:rFonts w:ascii="Bookman Old Style" w:hAnsi="Bookman Old Style" w:cs="Courier New"/>
          <w:sz w:val="16"/>
          <w:szCs w:val="16"/>
        </w:rPr>
        <w:t>Indien de opdrachtgever aantoont dat hij schade heeft geleden door een to</w:t>
      </w:r>
      <w:r w:rsidRPr="00EE7DE8">
        <w:rPr>
          <w:rFonts w:ascii="Bookman Old Style" w:hAnsi="Bookman Old Style"/>
          <w:sz w:val="16"/>
          <w:szCs w:val="16"/>
        </w:rPr>
        <w:t>erekenbare tekortkoming, die voortvloeit of verband houdt met de uitvoering van een opdracht door opdrachtnemer, is de aansprakelijkheid van opdrachtnemer beperkt tot de uitkering die in het desbetreffende geval plaatsvindt op grond van de door opdrachtnemer afgesloten beroepsaansprakelijkheidsverzekering of aansprakelijkheidsverzekering voor bedrijven, vermeerderd met het eigen risico onder die verzekering.</w:t>
      </w:r>
    </w:p>
    <w:p w:rsidR="00AB06FF" w:rsidRPr="00EE7DE8" w:rsidRDefault="00AB06FF" w:rsidP="00AB06FF">
      <w:pPr>
        <w:pStyle w:val="Plattetekst"/>
        <w:ind w:left="360"/>
        <w:rPr>
          <w:rFonts w:ascii="Bookman Old Style" w:hAnsi="Bookman Old Style"/>
          <w:sz w:val="16"/>
          <w:szCs w:val="16"/>
        </w:rPr>
      </w:pPr>
      <w:r w:rsidRPr="00EE7DE8">
        <w:rPr>
          <w:rFonts w:ascii="Bookman Old Style" w:hAnsi="Bookman Old Style"/>
          <w:sz w:val="16"/>
          <w:szCs w:val="16"/>
        </w:rPr>
        <w:t xml:space="preserve">Indien op grond van de beroepsaansprakelijkheidsverzekering geen uitkering wordt gedaan, is iedere aansprakelijkheid beperkt tot vijf maal de jaarpremie die voor de betreffende verzekering is berekend of zou zijn berekend met een maximum van </w:t>
      </w:r>
      <w:r w:rsidR="008612D9" w:rsidRPr="00EE7DE8">
        <w:rPr>
          <w:rFonts w:ascii="Bookman Old Style" w:hAnsi="Bookman Old Style"/>
          <w:sz w:val="16"/>
          <w:szCs w:val="16"/>
        </w:rPr>
        <w:t xml:space="preserve">            € 10.000,=            </w:t>
      </w:r>
      <w:r w:rsidRPr="00EE7DE8">
        <w:rPr>
          <w:rFonts w:ascii="Bookman Old Style" w:hAnsi="Bookman Old Style"/>
          <w:i/>
          <w:sz w:val="16"/>
          <w:szCs w:val="16"/>
        </w:rPr>
        <w:t xml:space="preserve"> </w:t>
      </w:r>
    </w:p>
    <w:p w:rsidR="00427B0A" w:rsidRPr="00EE7DE8" w:rsidRDefault="00AB06FF" w:rsidP="00AB06FF">
      <w:pPr>
        <w:pStyle w:val="Plattetekst"/>
        <w:ind w:left="360"/>
        <w:rPr>
          <w:rFonts w:ascii="Bookman Old Style" w:hAnsi="Bookman Old Style"/>
          <w:sz w:val="16"/>
          <w:szCs w:val="16"/>
        </w:rPr>
      </w:pPr>
      <w:r w:rsidRPr="00EE7DE8">
        <w:rPr>
          <w:rFonts w:ascii="Bookman Old Style" w:hAnsi="Bookman Old Style"/>
          <w:sz w:val="16"/>
          <w:szCs w:val="16"/>
        </w:rPr>
        <w:t xml:space="preserve">Indien de werkzaamheden geschieden op basis van een declaratie, is de aansprakelijkheid beperkt tot </w:t>
      </w:r>
      <w:r w:rsidR="008612D9" w:rsidRPr="00EE7DE8">
        <w:rPr>
          <w:rFonts w:ascii="Bookman Old Style" w:hAnsi="Bookman Old Style"/>
          <w:sz w:val="16"/>
          <w:szCs w:val="16"/>
        </w:rPr>
        <w:t xml:space="preserve">het verzekerd bedrag van de beroepsaansprakelijkheidsverzekering met een maximum voor deze verzekering van </w:t>
      </w:r>
      <w:r w:rsidR="00427B0A" w:rsidRPr="00EE7DE8">
        <w:rPr>
          <w:rFonts w:ascii="Bookman Old Style" w:hAnsi="Bookman Old Style"/>
          <w:sz w:val="16"/>
          <w:szCs w:val="16"/>
        </w:rPr>
        <w:t xml:space="preserve">      </w:t>
      </w:r>
      <w:r w:rsidR="008612D9" w:rsidRPr="00EE7DE8">
        <w:rPr>
          <w:rFonts w:ascii="Bookman Old Style" w:hAnsi="Bookman Old Style"/>
          <w:sz w:val="16"/>
          <w:szCs w:val="16"/>
        </w:rPr>
        <w:t>€ 2.500.000</w:t>
      </w:r>
      <w:r w:rsidR="00427B0A" w:rsidRPr="00EE7DE8">
        <w:rPr>
          <w:rFonts w:ascii="Bookman Old Style" w:hAnsi="Bookman Old Style"/>
          <w:sz w:val="16"/>
          <w:szCs w:val="16"/>
        </w:rPr>
        <w:t>,=</w:t>
      </w:r>
    </w:p>
    <w:p w:rsidR="00AB06FF" w:rsidRPr="00EE7DE8" w:rsidRDefault="00427B0A" w:rsidP="00427B0A">
      <w:pPr>
        <w:pStyle w:val="Plattetekst"/>
        <w:ind w:left="360"/>
        <w:rPr>
          <w:rFonts w:ascii="Bookman Old Style" w:hAnsi="Bookman Old Style"/>
          <w:sz w:val="16"/>
          <w:szCs w:val="16"/>
        </w:rPr>
      </w:pPr>
      <w:r w:rsidRPr="00EE7DE8">
        <w:rPr>
          <w:rFonts w:ascii="Bookman Old Style" w:hAnsi="Bookman Old Style"/>
          <w:sz w:val="16"/>
          <w:szCs w:val="16"/>
        </w:rPr>
        <w:t>Indien op grond van de beroepsaansprakelijkheidsverzekering geen uitkering wordt gedaan, is iedere aansprakelijkheid beperkt tot vijf maal de jaarpremie die voor de betreffende verzekering is berekend of zou zijn berekend met een maximum van             € € 10.000,=</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Opdrachtnemer is niet aansprakelijk voor:</w:t>
      </w:r>
    </w:p>
    <w:p w:rsidR="00AB06FF" w:rsidRPr="00EE7DE8" w:rsidRDefault="00AB06FF" w:rsidP="00AB06FF">
      <w:pPr>
        <w:numPr>
          <w:ilvl w:val="0"/>
          <w:numId w:val="9"/>
        </w:numPr>
        <w:rPr>
          <w:rFonts w:ascii="Bookman Old Style" w:hAnsi="Bookman Old Style" w:cs="Courier New"/>
          <w:sz w:val="16"/>
          <w:szCs w:val="16"/>
        </w:rPr>
      </w:pPr>
      <w:r w:rsidRPr="00EE7DE8">
        <w:rPr>
          <w:rFonts w:ascii="Bookman Old Style" w:hAnsi="Bookman Old Style" w:cs="Courier New"/>
          <w:sz w:val="16"/>
          <w:szCs w:val="16"/>
        </w:rPr>
        <w:t>bij opdrachtgever of derden ontstane schade die het gevolg is van de verstrekking van onjuiste of onvolledige gegevens of informatie door opdrachtgever aan opdrachtnemer, of anderszins het gevolg is van een handelen of nalaten van opdrachtgever;</w:t>
      </w:r>
    </w:p>
    <w:p w:rsidR="00AB06FF" w:rsidRPr="00EE7DE8" w:rsidRDefault="00AB06FF" w:rsidP="00AB06FF">
      <w:pPr>
        <w:numPr>
          <w:ilvl w:val="0"/>
          <w:numId w:val="9"/>
        </w:numPr>
        <w:rPr>
          <w:rFonts w:ascii="Bookman Old Style" w:hAnsi="Bookman Old Style" w:cs="Courier New"/>
          <w:sz w:val="16"/>
          <w:szCs w:val="16"/>
        </w:rPr>
      </w:pPr>
      <w:r w:rsidRPr="00EE7DE8">
        <w:rPr>
          <w:rFonts w:ascii="Bookman Old Style" w:hAnsi="Bookman Old Style" w:cs="Courier New"/>
          <w:sz w:val="16"/>
          <w:szCs w:val="16"/>
        </w:rPr>
        <w:t>bij opdrachtgever of derden ontstane schade die het gevolg is van een handelen of nalaten van door opdrachtnemer ingeschakelde hulppersonen (werknemers van opdrachtnemer daaronder niet begrepen), ook indien deze werkzaam zijn bij een met opdrachtnemer verbonden organisatie;</w:t>
      </w:r>
    </w:p>
    <w:p w:rsidR="00AB06FF" w:rsidRPr="00EE7DE8" w:rsidRDefault="00AB06FF" w:rsidP="00AB06FF">
      <w:pPr>
        <w:numPr>
          <w:ilvl w:val="0"/>
          <w:numId w:val="9"/>
        </w:numPr>
        <w:rPr>
          <w:rFonts w:ascii="Bookman Old Style" w:hAnsi="Bookman Old Style" w:cs="Courier New"/>
          <w:sz w:val="16"/>
          <w:szCs w:val="16"/>
        </w:rPr>
      </w:pPr>
      <w:r w:rsidRPr="00EE7DE8">
        <w:rPr>
          <w:rFonts w:ascii="Bookman Old Style" w:hAnsi="Bookman Old Style" w:cs="Courier New"/>
          <w:sz w:val="16"/>
          <w:szCs w:val="16"/>
        </w:rPr>
        <w:t>bij opdrachtgever of derden ontstane bedrijfs-, indirecte of gevolgschade, waaronder begrepen maar niet beperkt tot stagnatie in de geregelde gang van zaken in de onderneming van opdrachtgever.</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 xml:space="preserve">Opdrachtnemer heeft te allen tijde het recht, indien en voor zover mogelijk, de schade van opdrachtgever ongedaan te maken of te beperken door herstel of verbetering van de opdracht. </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Opdrachtnemer is niet aansprakelijk voor beschadiging of teniet gaan van bescheiden tijdens vervoer of tijdens verzending per post, ongeacht of het vervoer of de verzending geschiedt door of namens opdracht</w:t>
      </w:r>
      <w:r w:rsidR="00427B0A" w:rsidRPr="00EE7DE8">
        <w:rPr>
          <w:rFonts w:ascii="Bookman Old Style" w:hAnsi="Bookman Old Style" w:cs="Courier New"/>
          <w:sz w:val="16"/>
          <w:szCs w:val="16"/>
        </w:rPr>
        <w:t>gever, opdrachtnemer of derden.</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 xml:space="preserve">Een vordering tot vergoeding van schade dient uiterlijk binnen </w:t>
      </w:r>
      <w:r w:rsidR="00BB4390">
        <w:rPr>
          <w:rFonts w:ascii="Bookman Old Style" w:hAnsi="Bookman Old Style" w:cs="Courier New"/>
          <w:sz w:val="16"/>
          <w:szCs w:val="16"/>
        </w:rPr>
        <w:t>3</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maanden nadat opdrachtgever de schade heeft ontdekt of redelijkerwijze had kunnen ontdekken, bij opdrachtnemer te zijn ingediend, bij gebreke waarvan het recht op s</w:t>
      </w:r>
      <w:r w:rsidR="00BB4390">
        <w:rPr>
          <w:rFonts w:ascii="Bookman Old Style" w:hAnsi="Bookman Old Style" w:cs="Courier New"/>
          <w:sz w:val="16"/>
          <w:szCs w:val="16"/>
        </w:rPr>
        <w:t xml:space="preserve">chadevergoeding vervalt. </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Opdrachtgever vrijwaart opdrachtnemer tegen alle aanspraken van derden. Opdrachtgever zal personeelsleden van opdrachtnemer of door opdrachtnemer ingeschakelde derden nimmer aanspreken.</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lastRenderedPageBreak/>
        <w:t xml:space="preserve">Uitgesloten is elke aansprakelijkheid voor welke schade dan ook, die mocht voortvloeien uit fouten in gebruikte computerprogrammatuur, tenzij en voorzover de leverancier van bedoelde programmatuur aansprakelijkheid aanvaardt en de schade op deze kan worden verhaald. </w:t>
      </w:r>
    </w:p>
    <w:p w:rsidR="00AB06FF" w:rsidRPr="00EE7DE8" w:rsidRDefault="00AB06FF" w:rsidP="00AB06FF">
      <w:pPr>
        <w:numPr>
          <w:ilvl w:val="0"/>
          <w:numId w:val="8"/>
        </w:numPr>
        <w:rPr>
          <w:rFonts w:ascii="Bookman Old Style" w:hAnsi="Bookman Old Style" w:cs="Courier New"/>
          <w:sz w:val="16"/>
          <w:szCs w:val="16"/>
        </w:rPr>
      </w:pPr>
      <w:r w:rsidRPr="00EE7DE8">
        <w:rPr>
          <w:rFonts w:ascii="Bookman Old Style" w:hAnsi="Bookman Old Style" w:cs="Courier New"/>
          <w:sz w:val="16"/>
          <w:szCs w:val="16"/>
        </w:rPr>
        <w:t xml:space="preserve">Indien opdrachtnemer bij de uitvoering van de werkzaamheden een voor de opdrachtgever kenbare vergissing maakt, is deze gehouden opdrachtnemer daarvan in kennis te stellen onmiddellijk nadat hij de vergissing had ontdekt of had kunnen ontdekken. Indien hij nalaat die vergissing bij opdrachtnemer te melden, is deze voor de schade niet aansprakelijk. </w:t>
      </w:r>
    </w:p>
    <w:p w:rsidR="00AB06FF" w:rsidRPr="00EE7DE8" w:rsidRDefault="00AB06FF" w:rsidP="00AB06FF">
      <w:pPr>
        <w:rPr>
          <w:rFonts w:ascii="Bookman Old Style" w:hAnsi="Bookman Old Style" w:cs="Courier New"/>
          <w:b/>
          <w:bCs/>
          <w:sz w:val="16"/>
          <w:szCs w:val="16"/>
        </w:rPr>
      </w:pPr>
    </w:p>
    <w:p w:rsidR="00AB06FF" w:rsidRPr="00EE7DE8" w:rsidRDefault="00DD58CE"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13</w:t>
      </w:r>
      <w:r w:rsidR="00AB06FF" w:rsidRPr="00EE7DE8">
        <w:rPr>
          <w:rFonts w:ascii="Bookman Old Style" w:hAnsi="Bookman Old Style" w:cs="Courier New"/>
          <w:b/>
          <w:bCs/>
          <w:sz w:val="16"/>
          <w:szCs w:val="16"/>
        </w:rPr>
        <w:tab/>
        <w:t>Opschorting/ontbinding</w:t>
      </w:r>
    </w:p>
    <w:p w:rsidR="00AB06FF" w:rsidRPr="00EE7DE8" w:rsidRDefault="00AB06FF" w:rsidP="00AB06FF">
      <w:pPr>
        <w:numPr>
          <w:ilvl w:val="0"/>
          <w:numId w:val="12"/>
        </w:numPr>
        <w:rPr>
          <w:rFonts w:ascii="Bookman Old Style" w:hAnsi="Bookman Old Style" w:cs="Courier New"/>
          <w:sz w:val="16"/>
          <w:szCs w:val="16"/>
        </w:rPr>
      </w:pPr>
      <w:r w:rsidRPr="00EE7DE8">
        <w:rPr>
          <w:rFonts w:ascii="Bookman Old Style" w:hAnsi="Bookman Old Style" w:cs="Courier New"/>
          <w:sz w:val="16"/>
          <w:szCs w:val="16"/>
        </w:rPr>
        <w:t>Opdrachtnemer heeft het recht om de nakoming van al zijn verplichtingen op te schorten, waaronder begrepen de afgifte van bescheiden of andere zaken aan opdrachtgever of derden, tot op het moment dat alle opeisbare vorderingen op opdrachtgever volledig zijn voldaan, indien:</w:t>
      </w:r>
    </w:p>
    <w:p w:rsidR="00AB06FF" w:rsidRPr="00EE7DE8" w:rsidRDefault="00AB06FF" w:rsidP="00AB06FF">
      <w:pPr>
        <w:widowControl w:val="0"/>
        <w:numPr>
          <w:ilvl w:val="0"/>
          <w:numId w:val="13"/>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opdrachtgever de verplichtingen uit de overeenkomst niet of niet volledig nakomt.</w:t>
      </w:r>
    </w:p>
    <w:p w:rsidR="00AB06FF" w:rsidRPr="00EE7DE8" w:rsidRDefault="00AB06FF" w:rsidP="00AB06FF">
      <w:pPr>
        <w:widowControl w:val="0"/>
        <w:numPr>
          <w:ilvl w:val="0"/>
          <w:numId w:val="13"/>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na het sluiten van de overeenkomst opdrachtnemer ter kennis gekomen omstandigheden goede grond geven te vrezen dat de opdrachtgever de verplichtingen niet zal nakomen. In geval er goede grond bestaat te vrezen dat de opdrachtgever slechts gedeeltelijk of niet behoorlijk zal nakomen, is de opschorting slechts toegelaten voor zover de tekortkoming haar rechtvaardigt.</w:t>
      </w:r>
    </w:p>
    <w:p w:rsidR="00AB06FF" w:rsidRPr="00EE7DE8" w:rsidRDefault="00AB06FF" w:rsidP="00AB06FF">
      <w:pPr>
        <w:widowControl w:val="0"/>
        <w:numPr>
          <w:ilvl w:val="0"/>
          <w:numId w:val="13"/>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opdrachtgever bij het sluiten van de overeenkomst verzocht is zekerheid te stellen voor de voldoening van zijn verplichtingen uit de overeenkomst en deze zekerheid uitblijft of onvoldoende is.</w:t>
      </w:r>
    </w:p>
    <w:p w:rsidR="00AB06FF" w:rsidRPr="00EE7DE8" w:rsidRDefault="00AB06FF" w:rsidP="00AB06FF">
      <w:pPr>
        <w:widowControl w:val="0"/>
        <w:numPr>
          <w:ilvl w:val="0"/>
          <w:numId w:val="12"/>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 xml:space="preserve">Voorts is opdrachtnemer bevoegd de overeenkomst te (doen) ontbinden indien zich omstandigheden voordoen welke van dien aard zijn dat nakoming van de overeenkomst onmogelijk is of naar maatstaven van redelijkheid en billijkheid niet langer kan worden gevergd dan wel indien zich anderszins omstandigheden voordoen welke van dien aard zijn dat ongewijzigde instandhouding van de overeenkomst in redelijkheid niet mag worden verwacht. </w:t>
      </w:r>
    </w:p>
    <w:p w:rsidR="00AB06FF" w:rsidRPr="00EE7DE8" w:rsidRDefault="00AB06FF" w:rsidP="00AB06FF">
      <w:pPr>
        <w:widowControl w:val="0"/>
        <w:numPr>
          <w:ilvl w:val="0"/>
          <w:numId w:val="12"/>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Indien de overeenkomst wordt ontbonden zijn de vorderingen van opdrachtnemer op de opdrachtgever onmiddellijk opeisbaar. Indien opdrachtnemer de nakoming van de verplichtingen opschort, behoudt hij zijn aanspra</w:t>
      </w:r>
      <w:r w:rsidR="00427B0A" w:rsidRPr="00EE7DE8">
        <w:rPr>
          <w:rFonts w:ascii="Bookman Old Style" w:hAnsi="Bookman Old Style" w:cs="Arial"/>
          <w:sz w:val="16"/>
          <w:szCs w:val="16"/>
        </w:rPr>
        <w:t>ken uit de wet en overeenkomst.</w:t>
      </w:r>
    </w:p>
    <w:p w:rsidR="00AB06FF" w:rsidRPr="00EE7DE8" w:rsidRDefault="00AB06FF" w:rsidP="00AB06FF">
      <w:pPr>
        <w:widowControl w:val="0"/>
        <w:numPr>
          <w:ilvl w:val="0"/>
          <w:numId w:val="12"/>
        </w:numPr>
        <w:autoSpaceDE w:val="0"/>
        <w:autoSpaceDN w:val="0"/>
        <w:adjustRightInd w:val="0"/>
        <w:rPr>
          <w:rFonts w:ascii="Bookman Old Style" w:hAnsi="Bookman Old Style"/>
          <w:sz w:val="16"/>
          <w:szCs w:val="16"/>
        </w:rPr>
      </w:pPr>
      <w:r w:rsidRPr="00EE7DE8">
        <w:rPr>
          <w:rFonts w:ascii="Bookman Old Style" w:hAnsi="Bookman Old Style" w:cs="Arial"/>
          <w:sz w:val="16"/>
          <w:szCs w:val="16"/>
        </w:rPr>
        <w:t xml:space="preserve">Opdrachtnemer behoudt steeds het recht schadevergoeding te vorderen. </w:t>
      </w:r>
    </w:p>
    <w:p w:rsidR="00AB06FF" w:rsidRPr="00EE7DE8" w:rsidRDefault="00AB06FF" w:rsidP="00AB06FF">
      <w:pPr>
        <w:widowControl w:val="0"/>
        <w:autoSpaceDE w:val="0"/>
        <w:autoSpaceDN w:val="0"/>
        <w:adjustRightInd w:val="0"/>
        <w:rPr>
          <w:rFonts w:ascii="Bookman Old Style" w:hAnsi="Bookman Old Style" w:cs="Arial"/>
          <w:b/>
          <w:sz w:val="16"/>
          <w:szCs w:val="16"/>
        </w:rPr>
      </w:pPr>
    </w:p>
    <w:p w:rsidR="00AB06FF" w:rsidRPr="00EE7DE8" w:rsidRDefault="00DD58CE" w:rsidP="00AB06FF">
      <w:pPr>
        <w:widowControl w:val="0"/>
        <w:autoSpaceDE w:val="0"/>
        <w:autoSpaceDN w:val="0"/>
        <w:adjustRightInd w:val="0"/>
        <w:rPr>
          <w:rFonts w:ascii="Bookman Old Style" w:hAnsi="Bookman Old Style" w:cs="Arial"/>
          <w:b/>
          <w:sz w:val="16"/>
          <w:szCs w:val="16"/>
        </w:rPr>
      </w:pPr>
      <w:r w:rsidRPr="00EE7DE8">
        <w:rPr>
          <w:rFonts w:ascii="Bookman Old Style" w:hAnsi="Bookman Old Style" w:cs="Arial"/>
          <w:b/>
          <w:sz w:val="16"/>
          <w:szCs w:val="16"/>
        </w:rPr>
        <w:t>Artikel 14</w:t>
      </w:r>
      <w:r w:rsidR="00AB06FF" w:rsidRPr="00EE7DE8">
        <w:rPr>
          <w:rFonts w:ascii="Bookman Old Style" w:hAnsi="Bookman Old Style" w:cs="Arial"/>
          <w:b/>
          <w:sz w:val="16"/>
          <w:szCs w:val="16"/>
        </w:rPr>
        <w:t xml:space="preserve"> </w:t>
      </w:r>
      <w:r w:rsidR="00AB06FF" w:rsidRPr="00EE7DE8">
        <w:rPr>
          <w:rFonts w:ascii="Bookman Old Style" w:hAnsi="Bookman Old Style" w:cs="Arial"/>
          <w:b/>
          <w:sz w:val="16"/>
          <w:szCs w:val="16"/>
        </w:rPr>
        <w:tab/>
        <w:t>Klachten(procedure) en de erkende geschilleninstantie</w:t>
      </w:r>
    </w:p>
    <w:p w:rsidR="00AB06FF" w:rsidRPr="00EE7DE8" w:rsidRDefault="00AB06FF" w:rsidP="00AB06FF">
      <w:pPr>
        <w:widowControl w:val="0"/>
        <w:numPr>
          <w:ilvl w:val="0"/>
          <w:numId w:val="7"/>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 xml:space="preserve">Indien opdrachtgever een klacht heeft over een afhandeling of de werkwijze van opdrachtnemer in het algemeen of over gebrekkige informatie over de wijze van dienstverlening, wordt opdrachtgever verzocht opdrachtnemer hierover zo spoedig mogelijk te informeren. Na ontvangst van de klacht neemt opdrachtnemer contact op met opdrachtgever conform de klachtenprocedure. </w:t>
      </w:r>
    </w:p>
    <w:p w:rsidR="00AB06FF" w:rsidRPr="00EE7DE8" w:rsidRDefault="00AB06FF" w:rsidP="00AB06FF">
      <w:pPr>
        <w:widowControl w:val="0"/>
        <w:numPr>
          <w:ilvl w:val="0"/>
          <w:numId w:val="7"/>
        </w:numPr>
        <w:autoSpaceDE w:val="0"/>
        <w:autoSpaceDN w:val="0"/>
        <w:adjustRightInd w:val="0"/>
        <w:rPr>
          <w:rFonts w:ascii="Bookman Old Style" w:hAnsi="Bookman Old Style" w:cs="Arial"/>
          <w:i/>
          <w:color w:val="FF0000"/>
          <w:sz w:val="16"/>
          <w:szCs w:val="16"/>
        </w:rPr>
      </w:pPr>
      <w:r w:rsidRPr="00EE7DE8">
        <w:rPr>
          <w:rFonts w:ascii="Bookman Old Style" w:hAnsi="Bookman Old Style" w:cs="Arial"/>
          <w:sz w:val="16"/>
          <w:szCs w:val="16"/>
        </w:rPr>
        <w:t>Alle klachten worden aan de hand van de klachtenprocedure van opdrachtnemer behandeld. Indien opdrachtgever meer informatie hierover wil hebben, dan kan hij de procedure bij opdrachtnemer opvragen</w:t>
      </w:r>
      <w:r w:rsidRPr="00EE7DE8">
        <w:rPr>
          <w:rFonts w:ascii="Bookman Old Style" w:hAnsi="Bookman Old Style" w:cs="Arial"/>
          <w:i/>
          <w:sz w:val="16"/>
          <w:szCs w:val="16"/>
        </w:rPr>
        <w:t>.</w:t>
      </w:r>
      <w:r w:rsidRPr="00EE7DE8">
        <w:rPr>
          <w:rFonts w:ascii="Bookman Old Style" w:hAnsi="Bookman Old Style" w:cs="Arial"/>
          <w:i/>
          <w:sz w:val="16"/>
          <w:szCs w:val="16"/>
        </w:rPr>
        <w:tab/>
      </w:r>
    </w:p>
    <w:p w:rsidR="00AB06FF" w:rsidRPr="00EE7DE8" w:rsidRDefault="00AB06FF" w:rsidP="00AB06FF">
      <w:pPr>
        <w:numPr>
          <w:ilvl w:val="0"/>
          <w:numId w:val="7"/>
        </w:numPr>
        <w:rPr>
          <w:rFonts w:ascii="Bookman Old Style" w:hAnsi="Bookman Old Style" w:cs="Courier New"/>
          <w:sz w:val="16"/>
          <w:szCs w:val="16"/>
        </w:rPr>
      </w:pPr>
      <w:r w:rsidRPr="00EE7DE8">
        <w:rPr>
          <w:rFonts w:ascii="Bookman Old Style" w:hAnsi="Bookman Old Style" w:cs="Courier New"/>
          <w:sz w:val="16"/>
          <w:szCs w:val="16"/>
        </w:rPr>
        <w:t xml:space="preserve">Klachten met betrekking tot de verrichte werkzaamheden en/of het factuurbedrag dienen schriftelijk binnen </w:t>
      </w:r>
      <w:r w:rsidR="00194F32" w:rsidRPr="00EE7DE8">
        <w:rPr>
          <w:rFonts w:ascii="Bookman Old Style" w:hAnsi="Bookman Old Style" w:cs="Courier New"/>
          <w:sz w:val="16"/>
          <w:szCs w:val="16"/>
        </w:rPr>
        <w:t>30</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 xml:space="preserve">dagen na de verzenddatum van de stukken of informatie waarover opdrachtgever klaagt, dan wel binnen </w:t>
      </w:r>
      <w:r w:rsidR="00194F32" w:rsidRPr="00EE7DE8">
        <w:rPr>
          <w:rFonts w:ascii="Bookman Old Style" w:hAnsi="Bookman Old Style" w:cs="Courier New"/>
          <w:sz w:val="16"/>
          <w:szCs w:val="16"/>
        </w:rPr>
        <w:t>30</w:t>
      </w:r>
      <w:r w:rsidRPr="00EE7DE8">
        <w:rPr>
          <w:rFonts w:ascii="Bookman Old Style" w:hAnsi="Bookman Old Style" w:cs="Courier New"/>
          <w:i/>
          <w:sz w:val="16"/>
          <w:szCs w:val="16"/>
        </w:rPr>
        <w:t xml:space="preserve"> </w:t>
      </w:r>
      <w:r w:rsidRPr="00EE7DE8">
        <w:rPr>
          <w:rFonts w:ascii="Bookman Old Style" w:hAnsi="Bookman Old Style" w:cs="Courier New"/>
          <w:sz w:val="16"/>
          <w:szCs w:val="16"/>
        </w:rPr>
        <w:t>dagen na de ontdekking van het gebrek, indien opdrachtgever aantoont dat hij het gebrek redelijkerwijs niet eerder kon ontdekken, aan opdrachtn</w:t>
      </w:r>
      <w:r w:rsidR="00194F32" w:rsidRPr="00EE7DE8">
        <w:rPr>
          <w:rFonts w:ascii="Bookman Old Style" w:hAnsi="Bookman Old Style" w:cs="Courier New"/>
          <w:sz w:val="16"/>
          <w:szCs w:val="16"/>
        </w:rPr>
        <w:t>emer te worden kenbaar gemaakt.</w:t>
      </w:r>
    </w:p>
    <w:p w:rsidR="00AB06FF" w:rsidRPr="00EE7DE8" w:rsidRDefault="00AB06FF" w:rsidP="00AB06FF">
      <w:pPr>
        <w:numPr>
          <w:ilvl w:val="0"/>
          <w:numId w:val="7"/>
        </w:numPr>
        <w:rPr>
          <w:rFonts w:ascii="Bookman Old Style" w:hAnsi="Bookman Old Style" w:cs="Courier New"/>
          <w:sz w:val="16"/>
          <w:szCs w:val="16"/>
        </w:rPr>
      </w:pPr>
      <w:r w:rsidRPr="00EE7DE8">
        <w:rPr>
          <w:rFonts w:ascii="Bookman Old Style" w:hAnsi="Bookman Old Style" w:cs="Courier New"/>
          <w:sz w:val="16"/>
          <w:szCs w:val="16"/>
        </w:rPr>
        <w:t>Klachten schorten de betalingsverplich</w:t>
      </w:r>
      <w:r w:rsidR="00194F32" w:rsidRPr="00EE7DE8">
        <w:rPr>
          <w:rFonts w:ascii="Bookman Old Style" w:hAnsi="Bookman Old Style" w:cs="Courier New"/>
          <w:sz w:val="16"/>
          <w:szCs w:val="16"/>
        </w:rPr>
        <w:t>ting van opdrachtgever niet op.</w:t>
      </w:r>
    </w:p>
    <w:p w:rsidR="00AB06FF" w:rsidRPr="00EE7DE8" w:rsidRDefault="00AB06FF" w:rsidP="00AB06FF">
      <w:pPr>
        <w:numPr>
          <w:ilvl w:val="0"/>
          <w:numId w:val="7"/>
        </w:numPr>
        <w:rPr>
          <w:rFonts w:ascii="Bookman Old Style" w:hAnsi="Bookman Old Style" w:cs="Courier New"/>
          <w:sz w:val="16"/>
          <w:szCs w:val="16"/>
        </w:rPr>
      </w:pPr>
      <w:r w:rsidRPr="00EE7DE8">
        <w:rPr>
          <w:rFonts w:ascii="Bookman Old Style" w:hAnsi="Bookman Old Style" w:cs="Courier New"/>
          <w:sz w:val="16"/>
          <w:szCs w:val="16"/>
        </w:rPr>
        <w:t>In geval van een terecht uitgebrachte klacht heeft opdrachtnemer de keuze tussen aanpassing van het in rekening gebrachte honorarium, het kosteloos verbeteren of opnieuw verrichten van de afgekeurde werkzaamheden of het geheel of gedeeltelijk niet (meer) uitvoeren van de opdracht tegen een restitutie naar evenredigheid van door opdracht</w:t>
      </w:r>
      <w:r w:rsidR="00194F32" w:rsidRPr="00EE7DE8">
        <w:rPr>
          <w:rFonts w:ascii="Bookman Old Style" w:hAnsi="Bookman Old Style" w:cs="Courier New"/>
          <w:sz w:val="16"/>
          <w:szCs w:val="16"/>
        </w:rPr>
        <w:t>gever reeds betaald honorarium.</w:t>
      </w:r>
    </w:p>
    <w:p w:rsidR="00AB06FF" w:rsidRPr="00EE7DE8" w:rsidRDefault="00AB06FF" w:rsidP="00194F32">
      <w:pPr>
        <w:numPr>
          <w:ilvl w:val="0"/>
          <w:numId w:val="7"/>
        </w:numPr>
        <w:rPr>
          <w:rFonts w:ascii="Bookman Old Style" w:hAnsi="Bookman Old Style" w:cs="Arial"/>
          <w:sz w:val="16"/>
          <w:szCs w:val="16"/>
        </w:rPr>
      </w:pPr>
      <w:r w:rsidRPr="00EE7DE8">
        <w:rPr>
          <w:rFonts w:ascii="Bookman Old Style" w:hAnsi="Bookman Old Style" w:cs="Courier New"/>
          <w:sz w:val="16"/>
          <w:szCs w:val="16"/>
        </w:rPr>
        <w:t>Indien de klacht niet tijdig wordt ingesteld, vervallen alle rechten van opdrachtgever in verband met de klacht.</w:t>
      </w:r>
    </w:p>
    <w:p w:rsidR="00AB06FF" w:rsidRPr="00EE7DE8" w:rsidRDefault="00AB06FF" w:rsidP="00194F32">
      <w:pPr>
        <w:widowControl w:val="0"/>
        <w:autoSpaceDE w:val="0"/>
        <w:autoSpaceDN w:val="0"/>
        <w:adjustRightInd w:val="0"/>
        <w:ind w:left="360" w:hanging="360"/>
        <w:rPr>
          <w:rFonts w:ascii="Bookman Old Style" w:hAnsi="Bookman Old Style" w:cs="Arial"/>
          <w:color w:val="FF0000"/>
          <w:sz w:val="16"/>
          <w:szCs w:val="16"/>
        </w:rPr>
      </w:pPr>
      <w:r w:rsidRPr="00EE7DE8">
        <w:rPr>
          <w:rFonts w:ascii="Bookman Old Style" w:hAnsi="Bookman Old Style" w:cs="Arial"/>
          <w:sz w:val="16"/>
          <w:szCs w:val="16"/>
        </w:rPr>
        <w:t>7.</w:t>
      </w:r>
      <w:r w:rsidRPr="00EE7DE8">
        <w:rPr>
          <w:rFonts w:ascii="Bookman Old Style" w:hAnsi="Bookman Old Style" w:cs="Arial"/>
          <w:sz w:val="16"/>
          <w:szCs w:val="16"/>
        </w:rPr>
        <w:tab/>
        <w:t xml:space="preserve">a. Mochten opdrachtnemer en opdrachtgever onverhoopt niet tot een bevredigende oplossing kunnen komen, dan kan opdrachtgever, mits deze consument is in de door </w:t>
      </w:r>
      <w:proofErr w:type="spellStart"/>
      <w:r w:rsidRPr="00EE7DE8">
        <w:rPr>
          <w:rFonts w:ascii="Bookman Old Style" w:hAnsi="Bookman Old Style" w:cs="Arial"/>
          <w:sz w:val="16"/>
          <w:szCs w:val="16"/>
        </w:rPr>
        <w:t>Kifid</w:t>
      </w:r>
      <w:proofErr w:type="spellEnd"/>
      <w:r w:rsidRPr="00EE7DE8">
        <w:rPr>
          <w:rFonts w:ascii="Bookman Old Style" w:hAnsi="Bookman Old Style" w:cs="Arial"/>
          <w:sz w:val="16"/>
          <w:szCs w:val="16"/>
        </w:rPr>
        <w:t xml:space="preserve"> bedoelde zin, klachten inzake financiële producten of financiële dienstverlening voorleggen aan het Klachteninstituut Financiële Diensten (</w:t>
      </w:r>
      <w:proofErr w:type="spellStart"/>
      <w:r w:rsidRPr="00EE7DE8">
        <w:rPr>
          <w:rFonts w:ascii="Bookman Old Style" w:hAnsi="Bookman Old Style" w:cs="Arial"/>
          <w:sz w:val="16"/>
          <w:szCs w:val="16"/>
        </w:rPr>
        <w:t>Kifid</w:t>
      </w:r>
      <w:proofErr w:type="spellEnd"/>
      <w:r w:rsidRPr="00EE7DE8">
        <w:rPr>
          <w:rFonts w:ascii="Bookman Old Style" w:hAnsi="Bookman Old Style" w:cs="Arial"/>
          <w:sz w:val="16"/>
          <w:szCs w:val="16"/>
        </w:rPr>
        <w:t xml:space="preserve">) te Den Haag. </w:t>
      </w:r>
    </w:p>
    <w:p w:rsidR="00AB06FF" w:rsidRPr="00EE7DE8" w:rsidRDefault="00AB06FF" w:rsidP="00AB06FF">
      <w:pPr>
        <w:widowControl w:val="0"/>
        <w:autoSpaceDE w:val="0"/>
        <w:autoSpaceDN w:val="0"/>
        <w:adjustRightInd w:val="0"/>
        <w:ind w:left="360" w:hanging="360"/>
        <w:rPr>
          <w:rFonts w:ascii="Bookman Old Style" w:hAnsi="Bookman Old Style" w:cs="Arial"/>
          <w:sz w:val="16"/>
          <w:szCs w:val="16"/>
          <w:lang w:val="de-DE"/>
        </w:rPr>
      </w:pPr>
      <w:r w:rsidRPr="00EE7DE8">
        <w:rPr>
          <w:rFonts w:ascii="Bookman Old Style" w:hAnsi="Bookman Old Style" w:cs="Arial"/>
          <w:sz w:val="16"/>
          <w:szCs w:val="16"/>
        </w:rPr>
        <w:tab/>
      </w:r>
      <w:r w:rsidRPr="00EE7DE8">
        <w:rPr>
          <w:rFonts w:ascii="Bookman Old Style" w:hAnsi="Bookman Old Style" w:cs="Arial"/>
          <w:sz w:val="16"/>
          <w:szCs w:val="16"/>
          <w:lang w:val="de-DE"/>
        </w:rPr>
        <w:t>Kifid</w:t>
      </w:r>
    </w:p>
    <w:p w:rsidR="00AB06FF" w:rsidRPr="00EE7DE8" w:rsidRDefault="00AB06FF" w:rsidP="00AB06FF">
      <w:pPr>
        <w:widowControl w:val="0"/>
        <w:autoSpaceDE w:val="0"/>
        <w:autoSpaceDN w:val="0"/>
        <w:adjustRightInd w:val="0"/>
        <w:ind w:left="360" w:hanging="360"/>
        <w:rPr>
          <w:rFonts w:ascii="Bookman Old Style" w:hAnsi="Bookman Old Style" w:cs="Arial"/>
          <w:sz w:val="16"/>
          <w:szCs w:val="16"/>
          <w:lang w:val="de-DE"/>
        </w:rPr>
      </w:pPr>
      <w:r w:rsidRPr="00EE7DE8">
        <w:rPr>
          <w:rFonts w:ascii="Bookman Old Style" w:hAnsi="Bookman Old Style" w:cs="Arial"/>
          <w:sz w:val="16"/>
          <w:szCs w:val="16"/>
          <w:lang w:val="de-DE"/>
        </w:rPr>
        <w:tab/>
        <w:t>Postbus 93257</w:t>
      </w:r>
    </w:p>
    <w:p w:rsidR="00BB4390" w:rsidRDefault="00AB06FF" w:rsidP="000961D9">
      <w:pPr>
        <w:widowControl w:val="0"/>
        <w:autoSpaceDE w:val="0"/>
        <w:autoSpaceDN w:val="0"/>
        <w:adjustRightInd w:val="0"/>
        <w:ind w:left="360" w:hanging="360"/>
        <w:rPr>
          <w:rFonts w:ascii="Bookman Old Style" w:hAnsi="Bookman Old Style" w:cs="Arial"/>
          <w:sz w:val="16"/>
          <w:szCs w:val="16"/>
          <w:lang w:val="de-DE"/>
        </w:rPr>
      </w:pPr>
      <w:r w:rsidRPr="00EE7DE8">
        <w:rPr>
          <w:rFonts w:ascii="Bookman Old Style" w:hAnsi="Bookman Old Style" w:cs="Arial"/>
          <w:sz w:val="16"/>
          <w:szCs w:val="16"/>
          <w:lang w:val="de-DE"/>
        </w:rPr>
        <w:tab/>
        <w:t>2509 AG DEN HAAG</w:t>
      </w:r>
      <w:r w:rsidR="000961D9">
        <w:rPr>
          <w:rFonts w:ascii="Bookman Old Style" w:hAnsi="Bookman Old Style" w:cs="Arial"/>
          <w:sz w:val="16"/>
          <w:szCs w:val="16"/>
          <w:lang w:val="de-DE"/>
        </w:rPr>
        <w:t xml:space="preserve">      </w:t>
      </w:r>
    </w:p>
    <w:p w:rsidR="00AB06FF" w:rsidRPr="00EE7DE8" w:rsidRDefault="00BB4390" w:rsidP="000961D9">
      <w:pPr>
        <w:widowControl w:val="0"/>
        <w:autoSpaceDE w:val="0"/>
        <w:autoSpaceDN w:val="0"/>
        <w:adjustRightInd w:val="0"/>
        <w:ind w:left="360" w:hanging="360"/>
        <w:rPr>
          <w:rFonts w:ascii="Bookman Old Style" w:hAnsi="Bookman Old Style" w:cs="Arial"/>
          <w:sz w:val="16"/>
          <w:szCs w:val="16"/>
          <w:lang w:val="de-DE"/>
        </w:rPr>
      </w:pPr>
      <w:r>
        <w:rPr>
          <w:rFonts w:ascii="Bookman Old Style" w:hAnsi="Bookman Old Style" w:cs="Arial"/>
          <w:sz w:val="16"/>
          <w:szCs w:val="16"/>
          <w:lang w:val="de-DE"/>
        </w:rPr>
        <w:tab/>
      </w:r>
      <w:hyperlink r:id="rId9" w:history="1">
        <w:r w:rsidR="00AB06FF" w:rsidRPr="00EE7DE8">
          <w:rPr>
            <w:rStyle w:val="Hyperlink"/>
            <w:rFonts w:ascii="Bookman Old Style" w:hAnsi="Bookman Old Style" w:cs="Arial"/>
            <w:sz w:val="16"/>
            <w:szCs w:val="16"/>
            <w:lang w:val="de-DE"/>
          </w:rPr>
          <w:t>info@kifid.nl</w:t>
        </w:r>
      </w:hyperlink>
      <w:r w:rsidR="00AB06FF" w:rsidRPr="00EE7DE8">
        <w:rPr>
          <w:rFonts w:ascii="Bookman Old Style" w:hAnsi="Bookman Old Style" w:cs="Arial"/>
          <w:sz w:val="16"/>
          <w:szCs w:val="16"/>
          <w:lang w:val="de-DE"/>
        </w:rPr>
        <w:t xml:space="preserve"> / </w:t>
      </w:r>
      <w:hyperlink r:id="rId10" w:history="1">
        <w:r w:rsidR="00AB06FF" w:rsidRPr="00EE7DE8">
          <w:rPr>
            <w:rStyle w:val="Hyperlink"/>
            <w:rFonts w:ascii="Bookman Old Style" w:hAnsi="Bookman Old Style" w:cs="Arial"/>
            <w:sz w:val="16"/>
            <w:szCs w:val="16"/>
            <w:lang w:val="de-DE"/>
          </w:rPr>
          <w:t>www.kifid.nl</w:t>
        </w:r>
      </w:hyperlink>
    </w:p>
    <w:p w:rsidR="00AB06FF" w:rsidRPr="00EE7DE8" w:rsidRDefault="00AB06FF" w:rsidP="00194F32">
      <w:pPr>
        <w:widowControl w:val="0"/>
        <w:autoSpaceDE w:val="0"/>
        <w:autoSpaceDN w:val="0"/>
        <w:adjustRightInd w:val="0"/>
        <w:ind w:left="360" w:hanging="360"/>
        <w:rPr>
          <w:rFonts w:ascii="Bookman Old Style" w:hAnsi="Bookman Old Style" w:cs="Arial"/>
          <w:i/>
          <w:color w:val="FF0000"/>
          <w:sz w:val="16"/>
          <w:szCs w:val="16"/>
        </w:rPr>
      </w:pPr>
      <w:r w:rsidRPr="00EE7DE8">
        <w:rPr>
          <w:rFonts w:ascii="Bookman Old Style" w:hAnsi="Bookman Old Style" w:cs="Arial"/>
          <w:i/>
          <w:color w:val="FF0000"/>
          <w:sz w:val="16"/>
          <w:szCs w:val="16"/>
          <w:lang w:val="de-DE"/>
        </w:rPr>
        <w:tab/>
      </w:r>
      <w:r w:rsidRPr="00EE7DE8">
        <w:rPr>
          <w:rFonts w:ascii="Bookman Old Style" w:hAnsi="Bookman Old Style" w:cs="Arial"/>
          <w:i/>
          <w:sz w:val="16"/>
          <w:szCs w:val="16"/>
        </w:rPr>
        <w:t>Definitie Consument: De afnemer van een financiële dienst of elke andere bij een overeenkomst betreffende een financieel product of financiële dienstverlening middellijk of onmiddellijk belanghebbende, indien en voorzover die afnemer of andere belanghebbende een natuurlijk persoon is die niet handelt in de uitoefening van een beroep of bedrijf. Onder dit begrip wordt tevens geschaard de rechtspersoon, waarvan de doelstelling is gericht op het particuliere belang van bestuurders en/of deelnemers c.q. leden, zulks uitgezonderd de rechtspersoon die is opgericht met het doel gerechtelijke of buitengerechtelijke procedures voor te bereiden en te voeren ten behoeve van Consumenten</w:t>
      </w:r>
      <w:r w:rsidRPr="00EE7DE8">
        <w:rPr>
          <w:rFonts w:ascii="Bookman Old Style" w:hAnsi="Bookman Old Style" w:cs="Arial"/>
          <w:i/>
          <w:color w:val="FF0000"/>
          <w:sz w:val="16"/>
          <w:szCs w:val="16"/>
        </w:rPr>
        <w:t xml:space="preserve">. </w:t>
      </w:r>
    </w:p>
    <w:p w:rsidR="00AB06FF" w:rsidRPr="00EE7DE8" w:rsidRDefault="00AB06FF" w:rsidP="00AB06FF">
      <w:pPr>
        <w:widowControl w:val="0"/>
        <w:autoSpaceDE w:val="0"/>
        <w:autoSpaceDN w:val="0"/>
        <w:adjustRightInd w:val="0"/>
        <w:ind w:left="360" w:hanging="360"/>
        <w:rPr>
          <w:rFonts w:ascii="Bookman Old Style" w:hAnsi="Bookman Old Style" w:cs="Arial"/>
          <w:sz w:val="16"/>
          <w:szCs w:val="16"/>
        </w:rPr>
      </w:pPr>
      <w:r w:rsidRPr="00EE7DE8">
        <w:rPr>
          <w:rFonts w:ascii="Bookman Old Style" w:hAnsi="Bookman Old Style" w:cs="Arial"/>
          <w:sz w:val="16"/>
          <w:szCs w:val="16"/>
        </w:rPr>
        <w:tab/>
        <w:t xml:space="preserve">b. Opdrachtnemer heeft schriftelijk verklaard zich bij voorbaat in het algemeen aan de oordelen van de Geschillencommissie </w:t>
      </w:r>
      <w:proofErr w:type="spellStart"/>
      <w:r w:rsidRPr="00EE7DE8">
        <w:rPr>
          <w:rFonts w:ascii="Bookman Old Style" w:hAnsi="Bookman Old Style" w:cs="Arial"/>
          <w:sz w:val="16"/>
          <w:szCs w:val="16"/>
        </w:rPr>
        <w:t>Kifid</w:t>
      </w:r>
      <w:proofErr w:type="spellEnd"/>
      <w:r w:rsidRPr="00EE7DE8">
        <w:rPr>
          <w:rFonts w:ascii="Bookman Old Style" w:hAnsi="Bookman Old Style" w:cs="Arial"/>
          <w:sz w:val="16"/>
          <w:szCs w:val="16"/>
        </w:rPr>
        <w:t xml:space="preserve"> in de vorm van een bindend advies te onderwerpen tot een maximaal bedrag van </w:t>
      </w:r>
      <w:r w:rsidR="00194F32" w:rsidRPr="00EE7DE8">
        <w:rPr>
          <w:rFonts w:ascii="Bookman Old Style" w:hAnsi="Bookman Old Style" w:cs="Arial"/>
          <w:sz w:val="16"/>
          <w:szCs w:val="16"/>
        </w:rPr>
        <w:t xml:space="preserve">€ 2.500.000,= voorzover dit wordt vergoed door de beroepsaansprakelijkheidsverzekeraar en wanneer deze hiervoor geen dekking wil verlenen zal de opdrachtnemer zich garant stellen voor </w:t>
      </w:r>
      <w:r w:rsidRPr="00EE7DE8">
        <w:rPr>
          <w:rFonts w:ascii="Bookman Old Style" w:hAnsi="Bookman Old Style" w:cs="Arial"/>
          <w:sz w:val="16"/>
          <w:szCs w:val="16"/>
        </w:rPr>
        <w:t xml:space="preserve">€ 100.000,-. De opdrachtgever dient derhalve bij het aanhangig maken van het geschil schriftelijk te verklaren dat hij de uitspraak van de Geschillencommissie als bindend advies zal aanvaarden. Indien de opdrachtgever dat weigert, zal de Geschillencommissie het geschil niet in behandeling nemen. </w:t>
      </w:r>
    </w:p>
    <w:p w:rsidR="00AB06FF" w:rsidRPr="00EE7DE8" w:rsidRDefault="00AB06FF" w:rsidP="00AB06FF">
      <w:pPr>
        <w:widowControl w:val="0"/>
        <w:autoSpaceDE w:val="0"/>
        <w:autoSpaceDN w:val="0"/>
        <w:adjustRightInd w:val="0"/>
        <w:rPr>
          <w:rFonts w:ascii="Bookman Old Style" w:hAnsi="Bookman Old Style" w:cs="Arial"/>
          <w:sz w:val="16"/>
          <w:szCs w:val="16"/>
        </w:rPr>
      </w:pPr>
    </w:p>
    <w:p w:rsidR="00DD58CE" w:rsidRPr="00EE7DE8" w:rsidRDefault="00DD58CE" w:rsidP="00DD58CE">
      <w:pPr>
        <w:rPr>
          <w:rFonts w:ascii="Bookman Old Style" w:hAnsi="Bookman Old Style" w:cs="Courier New"/>
          <w:b/>
          <w:bCs/>
          <w:sz w:val="16"/>
          <w:szCs w:val="16"/>
        </w:rPr>
      </w:pPr>
      <w:r w:rsidRPr="00EE7DE8">
        <w:rPr>
          <w:rFonts w:ascii="Bookman Old Style" w:hAnsi="Bookman Old Style" w:cs="Courier New"/>
          <w:b/>
          <w:bCs/>
          <w:sz w:val="16"/>
          <w:szCs w:val="16"/>
        </w:rPr>
        <w:t>Artikel 15</w:t>
      </w:r>
      <w:r w:rsidRPr="00EE7DE8">
        <w:rPr>
          <w:rFonts w:ascii="Bookman Old Style" w:hAnsi="Bookman Old Style" w:cs="Courier New"/>
          <w:b/>
          <w:bCs/>
          <w:sz w:val="16"/>
          <w:szCs w:val="16"/>
        </w:rPr>
        <w:tab/>
        <w:t>Geheimhouding en exclusiviteit</w:t>
      </w:r>
    </w:p>
    <w:p w:rsidR="00DD58CE" w:rsidRPr="00EE7DE8" w:rsidRDefault="00DD58CE" w:rsidP="00DD58CE">
      <w:pPr>
        <w:numPr>
          <w:ilvl w:val="0"/>
          <w:numId w:val="3"/>
        </w:numPr>
        <w:rPr>
          <w:rFonts w:ascii="Bookman Old Style" w:hAnsi="Bookman Old Style" w:cs="Courier New"/>
          <w:sz w:val="16"/>
          <w:szCs w:val="16"/>
        </w:rPr>
      </w:pPr>
      <w:r w:rsidRPr="00EE7DE8">
        <w:rPr>
          <w:rFonts w:ascii="Bookman Old Style" w:hAnsi="Bookman Old Style" w:cs="Courier New"/>
          <w:sz w:val="16"/>
          <w:szCs w:val="16"/>
        </w:rPr>
        <w:t xml:space="preserve">Opdrachtnemer is verplicht tot geheimhouding tegenover derden, die niet bij de uitvoering van de overeenkomst zijn betrokken. Deze geheimhouding betreft alle informatie van vertrouwelijke aard die hem door opdrachtgever ter beschikking is gesteld en de door verwerking daarvan verkregen resultaten. Deze geheimhouding geldt niet voor zover wettelijke of beroepsregelen en andere nationale of internationale regelgeving met vergelijkbare strekking, opdrachtnemer een informatieplicht opleggen, of voor zover opdrachtgever opdrachtnemer van de geheimhoudingsplicht heeft ontheven. Deze bepaling verhindert ook niet </w:t>
      </w:r>
      <w:r w:rsidRPr="00EE7DE8">
        <w:rPr>
          <w:rFonts w:ascii="Bookman Old Style" w:hAnsi="Bookman Old Style" w:cs="Courier New"/>
          <w:sz w:val="16"/>
          <w:szCs w:val="16"/>
        </w:rPr>
        <w:lastRenderedPageBreak/>
        <w:t>vertrouwelijk collegiaal overleg binnen de organisatie van opdrachtnemer, voor zover opdrachtnemer zulks voor een zorgvuldige uitvoering van de overeenkomst of ter zorgvuldige voldoening aan wettelijke of beroepsverplichtingen noodzakelijk acht.</w:t>
      </w:r>
    </w:p>
    <w:p w:rsidR="00DD58CE" w:rsidRPr="00EE7DE8" w:rsidRDefault="00DD58CE" w:rsidP="00DD58CE">
      <w:pPr>
        <w:numPr>
          <w:ilvl w:val="0"/>
          <w:numId w:val="3"/>
        </w:numPr>
        <w:rPr>
          <w:rFonts w:ascii="Bookman Old Style" w:hAnsi="Bookman Old Style" w:cs="Courier New"/>
          <w:sz w:val="16"/>
          <w:szCs w:val="16"/>
        </w:rPr>
      </w:pPr>
      <w:r w:rsidRPr="00EE7DE8">
        <w:rPr>
          <w:rFonts w:ascii="Bookman Old Style" w:hAnsi="Bookman Old Style" w:cs="Courier New"/>
          <w:sz w:val="16"/>
          <w:szCs w:val="16"/>
        </w:rPr>
        <w:t>Opdrachtnemer is gerechtigd de na bewerking verkregen cijfermatige uitkomsten, mits die uitkomsten niet te herleiden zijn tot individuele opdrachtgevers, aan te wenden voor statistische of vergelijkende doeleinden.</w:t>
      </w:r>
    </w:p>
    <w:p w:rsidR="00DD58CE" w:rsidRPr="00EE7DE8" w:rsidRDefault="00DD58CE" w:rsidP="00DD58CE">
      <w:pPr>
        <w:numPr>
          <w:ilvl w:val="0"/>
          <w:numId w:val="3"/>
        </w:numPr>
        <w:rPr>
          <w:rFonts w:ascii="Bookman Old Style" w:hAnsi="Bookman Old Style" w:cs="Courier New"/>
          <w:sz w:val="16"/>
          <w:szCs w:val="16"/>
        </w:rPr>
      </w:pPr>
      <w:r w:rsidRPr="00EE7DE8">
        <w:rPr>
          <w:rFonts w:ascii="Bookman Old Style" w:hAnsi="Bookman Old Style" w:cs="Courier New"/>
          <w:sz w:val="16"/>
          <w:szCs w:val="16"/>
        </w:rPr>
        <w:t>Opdrachtnemer is niet gerechtigd de informatie die hem door opdrachtgever ter beschikking wordt gesteld aan te wenden voor een ander doel dan waarvoor zij werd verkregen, uitgezonderd het bepaalde in lid 2, en in geval opdrachtnemer voor zichzelf optreedt in een tucht-, civiele of strafprocedure, waarbij deze stukken van belang kunnen zijn.</w:t>
      </w:r>
    </w:p>
    <w:p w:rsidR="00DD58CE" w:rsidRPr="00EE7DE8" w:rsidRDefault="00DD58CE" w:rsidP="00DD58CE">
      <w:pPr>
        <w:numPr>
          <w:ilvl w:val="0"/>
          <w:numId w:val="3"/>
        </w:numPr>
        <w:rPr>
          <w:rFonts w:ascii="Bookman Old Style" w:hAnsi="Bookman Old Style" w:cs="Courier New"/>
          <w:sz w:val="16"/>
          <w:szCs w:val="16"/>
        </w:rPr>
      </w:pPr>
      <w:r w:rsidRPr="00EE7DE8">
        <w:rPr>
          <w:rFonts w:ascii="Bookman Old Style" w:hAnsi="Bookman Old Style" w:cs="Courier New"/>
          <w:sz w:val="16"/>
          <w:szCs w:val="16"/>
        </w:rPr>
        <w:t>Behoudens de uitdrukkelijke voorafgaande schriftelijke toestemming van opdrachtnemer, is het opdrachtgever niet toegestaan de inhoud van adviezen, opinies of andere al dan niet schriftelijke uitingen van opdrachtnemer openbaar te maken of anderszins aan derden ter beschikking te stellen, behoudens voor zover dit rechtstreeks uit de overeenkomst voortvloeit, geschiedt tot het inwinnen van een deskundig oordeel omtrent de desbetreffende werkzaamheden van opdrachtnemer, op opdrachtgever een wettelijke of beroepsplicht tot openbaarmaking rust, of opdrachtgever voor zichzelf optreedt in een tucht-, civiele of strafprocedure.</w:t>
      </w:r>
    </w:p>
    <w:p w:rsidR="00DD58CE" w:rsidRPr="00EE7DE8" w:rsidRDefault="00DD58CE" w:rsidP="00DD58CE">
      <w:pPr>
        <w:numPr>
          <w:ilvl w:val="0"/>
          <w:numId w:val="3"/>
        </w:numPr>
        <w:rPr>
          <w:rFonts w:ascii="Bookman Old Style" w:hAnsi="Bookman Old Style" w:cs="Courier New"/>
          <w:sz w:val="16"/>
          <w:szCs w:val="16"/>
        </w:rPr>
      </w:pPr>
      <w:r w:rsidRPr="00EE7DE8">
        <w:rPr>
          <w:rFonts w:ascii="Bookman Old Style" w:hAnsi="Bookman Old Style" w:cs="Courier New"/>
          <w:sz w:val="16"/>
          <w:szCs w:val="16"/>
        </w:rPr>
        <w:t xml:space="preserve">Bij overtreding van de geheimhoudingsbepalingen zal een direct opeisbare boete verschuldigd zijn van € 5.000,= per overtreding, tot een maximum van € 25.000,= </w:t>
      </w:r>
      <w:r w:rsidRPr="00EE7DE8">
        <w:rPr>
          <w:rFonts w:ascii="Bookman Old Style" w:hAnsi="Bookman Old Style" w:cs="Courier New"/>
          <w:sz w:val="16"/>
          <w:szCs w:val="16"/>
        </w:rPr>
        <w:br/>
      </w:r>
    </w:p>
    <w:p w:rsidR="00DD58CE" w:rsidRPr="00EE7DE8" w:rsidRDefault="00DD58CE" w:rsidP="00DD58CE">
      <w:pPr>
        <w:rPr>
          <w:rFonts w:ascii="Bookman Old Style" w:hAnsi="Bookman Old Style" w:cs="Courier New"/>
          <w:b/>
          <w:bCs/>
          <w:sz w:val="16"/>
          <w:szCs w:val="16"/>
        </w:rPr>
      </w:pPr>
      <w:r w:rsidRPr="00EE7DE8">
        <w:rPr>
          <w:rFonts w:ascii="Bookman Old Style" w:hAnsi="Bookman Old Style" w:cs="Courier New"/>
          <w:b/>
          <w:bCs/>
          <w:sz w:val="16"/>
          <w:szCs w:val="16"/>
        </w:rPr>
        <w:t>Artikel 16</w:t>
      </w:r>
      <w:r w:rsidRPr="00EE7DE8">
        <w:rPr>
          <w:rFonts w:ascii="Bookman Old Style" w:hAnsi="Bookman Old Style" w:cs="Courier New"/>
          <w:b/>
          <w:bCs/>
          <w:sz w:val="16"/>
          <w:szCs w:val="16"/>
        </w:rPr>
        <w:tab/>
        <w:t>Intellectuele eigendom</w:t>
      </w:r>
    </w:p>
    <w:p w:rsidR="00DD58CE" w:rsidRPr="00EE7DE8" w:rsidRDefault="00DD58CE" w:rsidP="00DD58CE">
      <w:pPr>
        <w:numPr>
          <w:ilvl w:val="0"/>
          <w:numId w:val="4"/>
        </w:numPr>
        <w:rPr>
          <w:rFonts w:ascii="Bookman Old Style" w:hAnsi="Bookman Old Style" w:cs="Courier New"/>
          <w:color w:val="0000FF"/>
          <w:sz w:val="16"/>
          <w:szCs w:val="16"/>
        </w:rPr>
      </w:pPr>
      <w:r w:rsidRPr="00EE7DE8">
        <w:rPr>
          <w:rFonts w:ascii="Bookman Old Style" w:hAnsi="Bookman Old Style" w:cs="Courier New"/>
          <w:sz w:val="16"/>
          <w:szCs w:val="16"/>
        </w:rPr>
        <w:t>Opdrachtnemer behoudt zich alle rechten voor met betrekking tot producten van de geest welke hij gebruikt of heeft gebruikt in het kader van de uitvoering van de overeenkomst met opdrachtgever, voor zover op die producten in juridische zin rechten kunnen bestaan of worden gevestigd.</w:t>
      </w:r>
    </w:p>
    <w:p w:rsidR="00DD58CE" w:rsidRPr="00EE7DE8" w:rsidRDefault="00DD58CE" w:rsidP="00DD58CE">
      <w:pPr>
        <w:numPr>
          <w:ilvl w:val="0"/>
          <w:numId w:val="4"/>
        </w:numPr>
        <w:rPr>
          <w:sz w:val="16"/>
          <w:szCs w:val="16"/>
        </w:rPr>
      </w:pPr>
      <w:r w:rsidRPr="00EE7DE8">
        <w:rPr>
          <w:rFonts w:ascii="Bookman Old Style" w:hAnsi="Bookman Old Style" w:cs="Courier New"/>
          <w:sz w:val="16"/>
          <w:szCs w:val="16"/>
        </w:rPr>
        <w:t>Het is opdrachtgever uitdrukkelijk verboden die producten, waaronder begrepen maar niet beperkt tot adviezen, (model)contracten en andere geestesproducten, een en ander in de ruimste zin van het woord, al dan niet met inschakeling van derden, aan derden te verstrekken, te verveelvoudigen, openbaar te maken of te exploiteren anders dan tot het inwinnen van een deskundig oordeel omtrent de werkzaamheden van opdrachtnemer.</w:t>
      </w:r>
    </w:p>
    <w:p w:rsidR="00DD58CE" w:rsidRPr="00EE7DE8" w:rsidRDefault="00DD58CE" w:rsidP="00AB06FF">
      <w:pPr>
        <w:widowControl w:val="0"/>
        <w:autoSpaceDE w:val="0"/>
        <w:autoSpaceDN w:val="0"/>
        <w:adjustRightInd w:val="0"/>
        <w:rPr>
          <w:rFonts w:ascii="Bookman Old Style" w:hAnsi="Bookman Old Style" w:cs="Arial"/>
          <w:sz w:val="16"/>
          <w:szCs w:val="16"/>
        </w:rPr>
      </w:pPr>
    </w:p>
    <w:p w:rsidR="00AB06FF" w:rsidRPr="00EE7DE8" w:rsidRDefault="00EE7DE8" w:rsidP="00AB06FF">
      <w:pPr>
        <w:rPr>
          <w:rFonts w:ascii="Bookman Old Style" w:hAnsi="Bookman Old Style" w:cs="Courier New"/>
          <w:b/>
          <w:bCs/>
          <w:sz w:val="16"/>
          <w:szCs w:val="16"/>
        </w:rPr>
      </w:pPr>
      <w:r w:rsidRPr="00EE7DE8">
        <w:rPr>
          <w:rFonts w:ascii="Bookman Old Style" w:hAnsi="Bookman Old Style" w:cs="Courier New"/>
          <w:b/>
          <w:bCs/>
          <w:sz w:val="16"/>
          <w:szCs w:val="16"/>
        </w:rPr>
        <w:t>Artikel 17</w:t>
      </w:r>
      <w:r w:rsidR="00AB06FF" w:rsidRPr="00EE7DE8">
        <w:rPr>
          <w:rFonts w:ascii="Bookman Old Style" w:hAnsi="Bookman Old Style" w:cs="Courier New"/>
          <w:b/>
          <w:bCs/>
          <w:sz w:val="16"/>
          <w:szCs w:val="16"/>
        </w:rPr>
        <w:tab/>
        <w:t>Toepasselijk recht en forumkeuze</w:t>
      </w:r>
    </w:p>
    <w:p w:rsidR="00AB06FF" w:rsidRPr="00EE7DE8" w:rsidRDefault="00AB06FF" w:rsidP="00AB06FF">
      <w:pPr>
        <w:numPr>
          <w:ilvl w:val="0"/>
          <w:numId w:val="10"/>
        </w:numPr>
        <w:rPr>
          <w:rFonts w:ascii="Bookman Old Style" w:hAnsi="Bookman Old Style" w:cs="Courier New"/>
          <w:sz w:val="16"/>
          <w:szCs w:val="16"/>
        </w:rPr>
      </w:pPr>
      <w:r w:rsidRPr="00EE7DE8">
        <w:rPr>
          <w:rFonts w:ascii="Bookman Old Style" w:hAnsi="Bookman Old Style" w:cs="Courier New"/>
          <w:sz w:val="16"/>
          <w:szCs w:val="16"/>
        </w:rPr>
        <w:t>Op alle overeenkomsten tussen opdrachtgever en opdrachtnemer waarop deze algemene voorwaarden van toepassing zijn, is N</w:t>
      </w:r>
      <w:r w:rsidR="00194F32" w:rsidRPr="00EE7DE8">
        <w:rPr>
          <w:rFonts w:ascii="Bookman Old Style" w:hAnsi="Bookman Old Style" w:cs="Courier New"/>
          <w:sz w:val="16"/>
          <w:szCs w:val="16"/>
        </w:rPr>
        <w:t>ederlands recht van toepassing.</w:t>
      </w:r>
    </w:p>
    <w:p w:rsidR="00AB06FF" w:rsidRPr="00EE7DE8" w:rsidRDefault="00AB06FF" w:rsidP="00AB06FF">
      <w:pPr>
        <w:numPr>
          <w:ilvl w:val="0"/>
          <w:numId w:val="10"/>
        </w:numPr>
        <w:rPr>
          <w:rFonts w:ascii="Bookman Old Style" w:hAnsi="Bookman Old Style" w:cs="Courier New"/>
          <w:sz w:val="16"/>
          <w:szCs w:val="16"/>
        </w:rPr>
      </w:pPr>
      <w:r w:rsidRPr="00EE7DE8">
        <w:rPr>
          <w:rFonts w:ascii="Bookman Old Style" w:hAnsi="Bookman Old Style" w:cs="Courier New"/>
          <w:sz w:val="16"/>
          <w:szCs w:val="16"/>
        </w:rPr>
        <w:t xml:space="preserve">Alle geschillen die verband houden met overeenkomsten tussen opdrachtgever en opdrachtnemer waarop deze algemene voorwaarden van toepassing zijn worden beslecht conform hetgeen gesteld in artikel 14. Mocht geschillenbeslechting op de daarin gestelde wijze niet mogelijk zijn, dan wordt het geschil beslecht door de bevoegde rechter in de vestigingsplaats van opdrachtnemer, ook indien de opdrachtgever in het buitenland is gevestigd. </w:t>
      </w:r>
    </w:p>
    <w:p w:rsidR="00AB06FF" w:rsidRPr="00EE7DE8" w:rsidRDefault="00AB06FF" w:rsidP="00AB06FF">
      <w:pPr>
        <w:numPr>
          <w:ilvl w:val="0"/>
          <w:numId w:val="10"/>
        </w:numPr>
        <w:rPr>
          <w:rFonts w:ascii="Bookman Old Style" w:hAnsi="Bookman Old Style"/>
          <w:sz w:val="16"/>
          <w:szCs w:val="16"/>
        </w:rPr>
      </w:pPr>
      <w:r w:rsidRPr="00EE7DE8">
        <w:rPr>
          <w:rFonts w:ascii="Bookman Old Style" w:hAnsi="Bookman Old Style"/>
          <w:sz w:val="16"/>
          <w:szCs w:val="16"/>
        </w:rPr>
        <w:t>Er is sprake van een geschil als bedoeld in dit artikel zodra één der partijen dat stelt.</w:t>
      </w:r>
    </w:p>
    <w:p w:rsidR="00AB06FF" w:rsidRPr="00EE7DE8" w:rsidRDefault="00AB06FF" w:rsidP="00AB06FF">
      <w:pPr>
        <w:rPr>
          <w:rFonts w:ascii="Bookman Old Style" w:hAnsi="Bookman Old Style"/>
          <w:sz w:val="16"/>
          <w:szCs w:val="16"/>
        </w:rPr>
      </w:pPr>
    </w:p>
    <w:p w:rsidR="00AB06FF" w:rsidRPr="00EE7DE8" w:rsidRDefault="00EE7DE8" w:rsidP="00AB06FF">
      <w:pPr>
        <w:widowControl w:val="0"/>
        <w:autoSpaceDE w:val="0"/>
        <w:autoSpaceDN w:val="0"/>
        <w:adjustRightInd w:val="0"/>
        <w:rPr>
          <w:rFonts w:ascii="Bookman Old Style" w:hAnsi="Bookman Old Style" w:cs="Arial"/>
          <w:b/>
          <w:bCs/>
          <w:sz w:val="16"/>
          <w:szCs w:val="16"/>
        </w:rPr>
      </w:pPr>
      <w:r w:rsidRPr="00EE7DE8">
        <w:rPr>
          <w:rFonts w:ascii="Bookman Old Style" w:hAnsi="Bookman Old Style" w:cs="Arial"/>
          <w:b/>
          <w:bCs/>
          <w:sz w:val="16"/>
          <w:szCs w:val="16"/>
        </w:rPr>
        <w:t>Artikel 18</w:t>
      </w:r>
      <w:r w:rsidR="00AB06FF" w:rsidRPr="00EE7DE8">
        <w:rPr>
          <w:rFonts w:ascii="Bookman Old Style" w:hAnsi="Bookman Old Style" w:cs="Arial"/>
          <w:b/>
          <w:bCs/>
          <w:sz w:val="16"/>
          <w:szCs w:val="16"/>
        </w:rPr>
        <w:tab/>
        <w:t>Wijziging, uitleg en vindplaats van de voorwaarden</w:t>
      </w:r>
    </w:p>
    <w:p w:rsidR="00AB06FF" w:rsidRPr="00EE7DE8" w:rsidRDefault="00AB06FF" w:rsidP="00AB06FF">
      <w:pPr>
        <w:widowControl w:val="0"/>
        <w:numPr>
          <w:ilvl w:val="0"/>
          <w:numId w:val="22"/>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 xml:space="preserve">Deze voorwaarden zijn gedeponeerd ten kantore van de Kamer van Koophandel te </w:t>
      </w:r>
      <w:r w:rsidR="00194F32" w:rsidRPr="00EE7DE8">
        <w:rPr>
          <w:rFonts w:ascii="Bookman Old Style" w:hAnsi="Bookman Old Style" w:cs="Arial"/>
          <w:sz w:val="16"/>
          <w:szCs w:val="16"/>
        </w:rPr>
        <w:t>Groningen</w:t>
      </w:r>
    </w:p>
    <w:p w:rsidR="00AB06FF" w:rsidRPr="00EE7DE8" w:rsidRDefault="00AB06FF" w:rsidP="00AB06FF">
      <w:pPr>
        <w:widowControl w:val="0"/>
        <w:numPr>
          <w:ilvl w:val="0"/>
          <w:numId w:val="22"/>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Ingeval van uitleg van de inhoud en strekking van deze algemene voorwaarden, is de Nederlandse tekst daarvan steeds bepalend.</w:t>
      </w:r>
    </w:p>
    <w:p w:rsidR="00AB06FF" w:rsidRPr="00EE7DE8" w:rsidRDefault="00AB06FF" w:rsidP="00EE7DE8">
      <w:pPr>
        <w:widowControl w:val="0"/>
        <w:numPr>
          <w:ilvl w:val="0"/>
          <w:numId w:val="22"/>
        </w:numPr>
        <w:autoSpaceDE w:val="0"/>
        <w:autoSpaceDN w:val="0"/>
        <w:adjustRightInd w:val="0"/>
        <w:rPr>
          <w:rFonts w:ascii="Bookman Old Style" w:hAnsi="Bookman Old Style" w:cs="Arial"/>
          <w:sz w:val="16"/>
          <w:szCs w:val="16"/>
        </w:rPr>
      </w:pPr>
      <w:r w:rsidRPr="00EE7DE8">
        <w:rPr>
          <w:rFonts w:ascii="Bookman Old Style" w:hAnsi="Bookman Old Style" w:cs="Arial"/>
          <w:sz w:val="16"/>
          <w:szCs w:val="16"/>
        </w:rPr>
        <w:t>Van toepassing is steeds de laatst gedeponeerde versie c.q. de versie zoals die gold ten tijde van het totstandkomen van de overeenkomst.</w:t>
      </w:r>
      <w:r w:rsidR="00EE7DE8" w:rsidRPr="00EE7DE8">
        <w:rPr>
          <w:sz w:val="16"/>
          <w:szCs w:val="16"/>
        </w:rPr>
        <w:t xml:space="preserve"> </w:t>
      </w:r>
    </w:p>
    <w:p w:rsidR="00AB06FF" w:rsidRPr="00EE7DE8" w:rsidRDefault="00AB06FF">
      <w:pPr>
        <w:rPr>
          <w:sz w:val="16"/>
          <w:szCs w:val="16"/>
        </w:rPr>
      </w:pPr>
    </w:p>
    <w:sectPr w:rsidR="00AB06FF" w:rsidRPr="00EE7DE8" w:rsidSect="007914CC">
      <w:footerReference w:type="default" r:id="rId11"/>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4CC" w:rsidRDefault="007914CC" w:rsidP="007914CC">
      <w:r>
        <w:separator/>
      </w:r>
    </w:p>
  </w:endnote>
  <w:endnote w:type="continuationSeparator" w:id="0">
    <w:p w:rsidR="007914CC" w:rsidRDefault="007914CC" w:rsidP="0079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2AB" w:rsidRPr="005A12AB" w:rsidRDefault="005A12AB" w:rsidP="005A12AB">
    <w:pPr>
      <w:pStyle w:val="Voettekst"/>
      <w:jc w:val="right"/>
      <w:rPr>
        <w:rFonts w:asciiTheme="minorHAnsi" w:hAnsiTheme="minorHAnsi" w:cstheme="minorHAnsi"/>
        <w:sz w:val="16"/>
        <w:szCs w:val="16"/>
      </w:rPr>
    </w:pPr>
    <w:r>
      <w:rPr>
        <w:rFonts w:asciiTheme="minorHAnsi" w:hAnsiTheme="minorHAnsi" w:cstheme="minorHAnsi"/>
        <w:sz w:val="16"/>
        <w:szCs w:val="16"/>
      </w:rPr>
      <w:t>V</w:t>
    </w:r>
    <w:r w:rsidR="00FB1C2F">
      <w:rPr>
        <w:rFonts w:asciiTheme="minorHAnsi" w:hAnsiTheme="minorHAnsi" w:cstheme="minorHAnsi"/>
        <w:sz w:val="16"/>
        <w:szCs w:val="16"/>
      </w:rPr>
      <w:t>ersie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4CC" w:rsidRDefault="007914CC" w:rsidP="007914CC">
      <w:r>
        <w:separator/>
      </w:r>
    </w:p>
  </w:footnote>
  <w:footnote w:type="continuationSeparator" w:id="0">
    <w:p w:rsidR="007914CC" w:rsidRDefault="007914CC" w:rsidP="0079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E29"/>
    <w:multiLevelType w:val="hybridMultilevel"/>
    <w:tmpl w:val="87A8B7A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02D01404"/>
    <w:multiLevelType w:val="hybridMultilevel"/>
    <w:tmpl w:val="049AF02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05C468F2"/>
    <w:multiLevelType w:val="hybridMultilevel"/>
    <w:tmpl w:val="4D52A51E"/>
    <w:lvl w:ilvl="0" w:tplc="11924A8C">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nsid w:val="072C5B47"/>
    <w:multiLevelType w:val="hybridMultilevel"/>
    <w:tmpl w:val="F2262796"/>
    <w:lvl w:ilvl="0" w:tplc="E03C1FB6">
      <w:start w:val="9"/>
      <w:numFmt w:val="decimal"/>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nsid w:val="13031982"/>
    <w:multiLevelType w:val="hybridMultilevel"/>
    <w:tmpl w:val="9D1248B8"/>
    <w:lvl w:ilvl="0" w:tplc="E03C1FB6">
      <w:start w:val="9"/>
      <w:numFmt w:val="decimal"/>
      <w:lvlText w:val="%1"/>
      <w:lvlJc w:val="left"/>
      <w:pPr>
        <w:tabs>
          <w:tab w:val="num" w:pos="735"/>
        </w:tabs>
        <w:ind w:left="735" w:hanging="37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C870E8B"/>
    <w:multiLevelType w:val="hybridMultilevel"/>
    <w:tmpl w:val="5B00671A"/>
    <w:lvl w:ilvl="0" w:tplc="265858D8">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E7A60C2"/>
    <w:multiLevelType w:val="hybridMultilevel"/>
    <w:tmpl w:val="5560D192"/>
    <w:lvl w:ilvl="0" w:tplc="BCA22B3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FE67A1A"/>
    <w:multiLevelType w:val="hybridMultilevel"/>
    <w:tmpl w:val="10C0F912"/>
    <w:lvl w:ilvl="0" w:tplc="59CA255C">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21864778"/>
    <w:multiLevelType w:val="hybridMultilevel"/>
    <w:tmpl w:val="0A42CBAE"/>
    <w:lvl w:ilvl="0" w:tplc="E03C1FB6">
      <w:start w:val="9"/>
      <w:numFmt w:val="decimal"/>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nsid w:val="2D363E9C"/>
    <w:multiLevelType w:val="hybridMultilevel"/>
    <w:tmpl w:val="32404288"/>
    <w:lvl w:ilvl="0" w:tplc="E03C1FB6">
      <w:start w:val="9"/>
      <w:numFmt w:val="decimal"/>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nsid w:val="2FD07B8D"/>
    <w:multiLevelType w:val="hybridMultilevel"/>
    <w:tmpl w:val="2402CE16"/>
    <w:lvl w:ilvl="0" w:tplc="972E2422">
      <w:start w:val="1"/>
      <w:numFmt w:val="decimal"/>
      <w:lvlText w:val="%1."/>
      <w:lvlJc w:val="left"/>
      <w:pPr>
        <w:tabs>
          <w:tab w:val="num" w:pos="357"/>
        </w:tabs>
        <w:ind w:left="357" w:hanging="35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3DDC4F21"/>
    <w:multiLevelType w:val="hybridMultilevel"/>
    <w:tmpl w:val="0CD24A10"/>
    <w:lvl w:ilvl="0" w:tplc="E03C1FB6">
      <w:start w:val="9"/>
      <w:numFmt w:val="decimal"/>
      <w:lvlText w:val="%1"/>
      <w:lvlJc w:val="left"/>
      <w:pPr>
        <w:tabs>
          <w:tab w:val="num" w:pos="735"/>
        </w:tabs>
        <w:ind w:left="735" w:hanging="37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3EF45D62"/>
    <w:multiLevelType w:val="hybridMultilevel"/>
    <w:tmpl w:val="C8FE5B20"/>
    <w:lvl w:ilvl="0" w:tplc="D57A2BFE">
      <w:start w:val="1"/>
      <w:numFmt w:val="bullet"/>
      <w:lvlText w:val="-"/>
      <w:lvlJc w:val="left"/>
      <w:pPr>
        <w:tabs>
          <w:tab w:val="num" w:pos="720"/>
        </w:tabs>
        <w:ind w:left="720" w:hanging="360"/>
      </w:pPr>
      <w:rPr>
        <w:rFonts w:ascii="Arial" w:eastAsia="Times New Roman" w:hAnsi="Arial" w:cs="Arial" w:hint="default"/>
      </w:rPr>
    </w:lvl>
    <w:lvl w:ilvl="1" w:tplc="BCA22B3A">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140013D"/>
    <w:multiLevelType w:val="hybridMultilevel"/>
    <w:tmpl w:val="14B6C942"/>
    <w:lvl w:ilvl="0" w:tplc="8B9C417C">
      <w:start w:val="2"/>
      <w:numFmt w:val="decimal"/>
      <w:lvlText w:val="%1."/>
      <w:lvlJc w:val="left"/>
      <w:pPr>
        <w:tabs>
          <w:tab w:val="num" w:pos="720"/>
        </w:tabs>
        <w:ind w:left="720" w:hanging="360"/>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4EF3AB4"/>
    <w:multiLevelType w:val="hybridMultilevel"/>
    <w:tmpl w:val="EB6E5E3C"/>
    <w:lvl w:ilvl="0" w:tplc="265858D8">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4D1C75C1"/>
    <w:multiLevelType w:val="hybridMultilevel"/>
    <w:tmpl w:val="7F0C78C8"/>
    <w:lvl w:ilvl="0" w:tplc="E03C1FB6">
      <w:start w:val="9"/>
      <w:numFmt w:val="decimal"/>
      <w:lvlText w:val="%1"/>
      <w:lvlJc w:val="left"/>
      <w:pPr>
        <w:tabs>
          <w:tab w:val="num" w:pos="1095"/>
        </w:tabs>
        <w:ind w:left="1095" w:hanging="375"/>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6">
    <w:nsid w:val="55DA5B01"/>
    <w:multiLevelType w:val="hybridMultilevel"/>
    <w:tmpl w:val="EBD4A5E2"/>
    <w:lvl w:ilvl="0" w:tplc="9E686D26">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56B056A6"/>
    <w:multiLevelType w:val="hybridMultilevel"/>
    <w:tmpl w:val="03F8A016"/>
    <w:lvl w:ilvl="0" w:tplc="144AE242">
      <w:start w:val="1"/>
      <w:numFmt w:val="decimal"/>
      <w:lvlText w:val="%1."/>
      <w:lvlJc w:val="left"/>
      <w:pPr>
        <w:tabs>
          <w:tab w:val="num" w:pos="357"/>
        </w:tabs>
        <w:ind w:left="357" w:hanging="357"/>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61E60098"/>
    <w:multiLevelType w:val="hybridMultilevel"/>
    <w:tmpl w:val="EEE68980"/>
    <w:lvl w:ilvl="0" w:tplc="FF82BBD6">
      <w:start w:val="1"/>
      <w:numFmt w:val="decimal"/>
      <w:lvlText w:val="%1."/>
      <w:lvlJc w:val="left"/>
      <w:pPr>
        <w:tabs>
          <w:tab w:val="num" w:pos="360"/>
        </w:tabs>
        <w:ind w:left="36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6DF0525C"/>
    <w:multiLevelType w:val="hybridMultilevel"/>
    <w:tmpl w:val="332A3180"/>
    <w:lvl w:ilvl="0" w:tplc="40883276">
      <w:start w:val="1"/>
      <w:numFmt w:val="decimal"/>
      <w:lvlText w:val="%1."/>
      <w:lvlJc w:val="left"/>
      <w:pPr>
        <w:tabs>
          <w:tab w:val="num" w:pos="360"/>
        </w:tabs>
        <w:ind w:left="360" w:hanging="360"/>
      </w:pPr>
      <w:rPr>
        <w:rFonts w:hint="default"/>
        <w:b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7B5A06B9"/>
    <w:multiLevelType w:val="hybridMultilevel"/>
    <w:tmpl w:val="BA3C2AF8"/>
    <w:lvl w:ilvl="0" w:tplc="8E1E81E6">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7E6D6478"/>
    <w:multiLevelType w:val="hybridMultilevel"/>
    <w:tmpl w:val="1F1E03B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14"/>
  </w:num>
  <w:num w:numId="4">
    <w:abstractNumId w:val="17"/>
  </w:num>
  <w:num w:numId="5">
    <w:abstractNumId w:val="5"/>
  </w:num>
  <w:num w:numId="6">
    <w:abstractNumId w:val="7"/>
  </w:num>
  <w:num w:numId="7">
    <w:abstractNumId w:val="19"/>
  </w:num>
  <w:num w:numId="8">
    <w:abstractNumId w:val="6"/>
  </w:num>
  <w:num w:numId="9">
    <w:abstractNumId w:val="12"/>
  </w:num>
  <w:num w:numId="10">
    <w:abstractNumId w:val="18"/>
  </w:num>
  <w:num w:numId="11">
    <w:abstractNumId w:val="2"/>
  </w:num>
  <w:num w:numId="12">
    <w:abstractNumId w:val="1"/>
  </w:num>
  <w:num w:numId="13">
    <w:abstractNumId w:val="20"/>
  </w:num>
  <w:num w:numId="14">
    <w:abstractNumId w:val="0"/>
  </w:num>
  <w:num w:numId="15">
    <w:abstractNumId w:val="13"/>
  </w:num>
  <w:num w:numId="16">
    <w:abstractNumId w:val="21"/>
  </w:num>
  <w:num w:numId="17">
    <w:abstractNumId w:val="11"/>
  </w:num>
  <w:num w:numId="18">
    <w:abstractNumId w:val="15"/>
  </w:num>
  <w:num w:numId="19">
    <w:abstractNumId w:val="3"/>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FF"/>
    <w:rsid w:val="000961D9"/>
    <w:rsid w:val="000A33F1"/>
    <w:rsid w:val="00194F32"/>
    <w:rsid w:val="001C5FAF"/>
    <w:rsid w:val="0030286F"/>
    <w:rsid w:val="00415CA8"/>
    <w:rsid w:val="00417C7E"/>
    <w:rsid w:val="00427B0A"/>
    <w:rsid w:val="004A0119"/>
    <w:rsid w:val="005A12AB"/>
    <w:rsid w:val="007900C1"/>
    <w:rsid w:val="007914CC"/>
    <w:rsid w:val="008612D9"/>
    <w:rsid w:val="00895213"/>
    <w:rsid w:val="008B08AA"/>
    <w:rsid w:val="008D58D3"/>
    <w:rsid w:val="00A00DB9"/>
    <w:rsid w:val="00AB06FF"/>
    <w:rsid w:val="00AB38BA"/>
    <w:rsid w:val="00BB4390"/>
    <w:rsid w:val="00C67A14"/>
    <w:rsid w:val="00CE1F0B"/>
    <w:rsid w:val="00CF03D9"/>
    <w:rsid w:val="00D71328"/>
    <w:rsid w:val="00DD58CE"/>
    <w:rsid w:val="00E37D56"/>
    <w:rsid w:val="00E56567"/>
    <w:rsid w:val="00EE7DE8"/>
    <w:rsid w:val="00FB1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06FF"/>
    <w:rPr>
      <w:rFonts w:eastAsia="MS Mincho"/>
      <w:sz w:val="24"/>
      <w:szCs w:val="24"/>
    </w:rPr>
  </w:style>
  <w:style w:type="paragraph" w:styleId="Kop1">
    <w:name w:val="heading 1"/>
    <w:basedOn w:val="Standaard"/>
    <w:next w:val="Standaard"/>
    <w:link w:val="Kop1Char"/>
    <w:uiPriority w:val="9"/>
    <w:qFormat/>
    <w:rsid w:val="008B0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B06FF"/>
    <w:pPr>
      <w:spacing w:before="100" w:beforeAutospacing="1" w:after="100" w:afterAutospacing="1"/>
    </w:pPr>
  </w:style>
  <w:style w:type="character" w:styleId="Hyperlink">
    <w:name w:val="Hyperlink"/>
    <w:basedOn w:val="Standaardalinea-lettertype"/>
    <w:rsid w:val="00AB06FF"/>
    <w:rPr>
      <w:color w:val="0000FF"/>
      <w:u w:val="single"/>
    </w:rPr>
  </w:style>
  <w:style w:type="paragraph" w:styleId="Koptekst">
    <w:name w:val="header"/>
    <w:basedOn w:val="Standaard"/>
    <w:link w:val="KoptekstChar"/>
    <w:uiPriority w:val="99"/>
    <w:unhideWhenUsed/>
    <w:rsid w:val="007914CC"/>
    <w:pPr>
      <w:tabs>
        <w:tab w:val="center" w:pos="4536"/>
        <w:tab w:val="right" w:pos="9072"/>
      </w:tabs>
    </w:pPr>
  </w:style>
  <w:style w:type="character" w:customStyle="1" w:styleId="KoptekstChar">
    <w:name w:val="Koptekst Char"/>
    <w:basedOn w:val="Standaardalinea-lettertype"/>
    <w:link w:val="Koptekst"/>
    <w:uiPriority w:val="99"/>
    <w:rsid w:val="007914CC"/>
    <w:rPr>
      <w:rFonts w:eastAsia="MS Mincho"/>
      <w:sz w:val="24"/>
      <w:szCs w:val="24"/>
    </w:rPr>
  </w:style>
  <w:style w:type="paragraph" w:styleId="Voettekst">
    <w:name w:val="footer"/>
    <w:basedOn w:val="Standaard"/>
    <w:link w:val="VoettekstChar"/>
    <w:uiPriority w:val="99"/>
    <w:unhideWhenUsed/>
    <w:rsid w:val="007914CC"/>
    <w:pPr>
      <w:tabs>
        <w:tab w:val="center" w:pos="4536"/>
        <w:tab w:val="right" w:pos="9072"/>
      </w:tabs>
    </w:pPr>
  </w:style>
  <w:style w:type="character" w:customStyle="1" w:styleId="VoettekstChar">
    <w:name w:val="Voettekst Char"/>
    <w:basedOn w:val="Standaardalinea-lettertype"/>
    <w:link w:val="Voettekst"/>
    <w:uiPriority w:val="99"/>
    <w:rsid w:val="007914CC"/>
    <w:rPr>
      <w:rFonts w:eastAsia="MS Mincho"/>
      <w:sz w:val="24"/>
      <w:szCs w:val="24"/>
    </w:rPr>
  </w:style>
  <w:style w:type="paragraph" w:styleId="Ondertitel">
    <w:name w:val="Subtitle"/>
    <w:basedOn w:val="Standaard"/>
    <w:next w:val="Standaard"/>
    <w:link w:val="OndertitelChar"/>
    <w:uiPriority w:val="11"/>
    <w:qFormat/>
    <w:rsid w:val="00417C7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417C7E"/>
    <w:rPr>
      <w:rFonts w:asciiTheme="majorHAnsi" w:eastAsiaTheme="majorEastAsia" w:hAnsiTheme="majorHAnsi" w:cstheme="majorBidi"/>
      <w:sz w:val="24"/>
      <w:szCs w:val="24"/>
    </w:rPr>
  </w:style>
  <w:style w:type="paragraph" w:styleId="Titel">
    <w:name w:val="Title"/>
    <w:basedOn w:val="Standaard"/>
    <w:next w:val="Standaard"/>
    <w:link w:val="TitelChar"/>
    <w:uiPriority w:val="10"/>
    <w:qFormat/>
    <w:rsid w:val="008B0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08AA"/>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B08A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06FF"/>
    <w:rPr>
      <w:rFonts w:eastAsia="MS Mincho"/>
      <w:sz w:val="24"/>
      <w:szCs w:val="24"/>
    </w:rPr>
  </w:style>
  <w:style w:type="paragraph" w:styleId="Kop1">
    <w:name w:val="heading 1"/>
    <w:basedOn w:val="Standaard"/>
    <w:next w:val="Standaard"/>
    <w:link w:val="Kop1Char"/>
    <w:uiPriority w:val="9"/>
    <w:qFormat/>
    <w:rsid w:val="008B08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AB06FF"/>
    <w:pPr>
      <w:spacing w:before="100" w:beforeAutospacing="1" w:after="100" w:afterAutospacing="1"/>
    </w:pPr>
  </w:style>
  <w:style w:type="character" w:styleId="Hyperlink">
    <w:name w:val="Hyperlink"/>
    <w:basedOn w:val="Standaardalinea-lettertype"/>
    <w:rsid w:val="00AB06FF"/>
    <w:rPr>
      <w:color w:val="0000FF"/>
      <w:u w:val="single"/>
    </w:rPr>
  </w:style>
  <w:style w:type="paragraph" w:styleId="Koptekst">
    <w:name w:val="header"/>
    <w:basedOn w:val="Standaard"/>
    <w:link w:val="KoptekstChar"/>
    <w:uiPriority w:val="99"/>
    <w:unhideWhenUsed/>
    <w:rsid w:val="007914CC"/>
    <w:pPr>
      <w:tabs>
        <w:tab w:val="center" w:pos="4536"/>
        <w:tab w:val="right" w:pos="9072"/>
      </w:tabs>
    </w:pPr>
  </w:style>
  <w:style w:type="character" w:customStyle="1" w:styleId="KoptekstChar">
    <w:name w:val="Koptekst Char"/>
    <w:basedOn w:val="Standaardalinea-lettertype"/>
    <w:link w:val="Koptekst"/>
    <w:uiPriority w:val="99"/>
    <w:rsid w:val="007914CC"/>
    <w:rPr>
      <w:rFonts w:eastAsia="MS Mincho"/>
      <w:sz w:val="24"/>
      <w:szCs w:val="24"/>
    </w:rPr>
  </w:style>
  <w:style w:type="paragraph" w:styleId="Voettekst">
    <w:name w:val="footer"/>
    <w:basedOn w:val="Standaard"/>
    <w:link w:val="VoettekstChar"/>
    <w:uiPriority w:val="99"/>
    <w:unhideWhenUsed/>
    <w:rsid w:val="007914CC"/>
    <w:pPr>
      <w:tabs>
        <w:tab w:val="center" w:pos="4536"/>
        <w:tab w:val="right" w:pos="9072"/>
      </w:tabs>
    </w:pPr>
  </w:style>
  <w:style w:type="character" w:customStyle="1" w:styleId="VoettekstChar">
    <w:name w:val="Voettekst Char"/>
    <w:basedOn w:val="Standaardalinea-lettertype"/>
    <w:link w:val="Voettekst"/>
    <w:uiPriority w:val="99"/>
    <w:rsid w:val="007914CC"/>
    <w:rPr>
      <w:rFonts w:eastAsia="MS Mincho"/>
      <w:sz w:val="24"/>
      <w:szCs w:val="24"/>
    </w:rPr>
  </w:style>
  <w:style w:type="paragraph" w:styleId="Ondertitel">
    <w:name w:val="Subtitle"/>
    <w:basedOn w:val="Standaard"/>
    <w:next w:val="Standaard"/>
    <w:link w:val="OndertitelChar"/>
    <w:uiPriority w:val="11"/>
    <w:qFormat/>
    <w:rsid w:val="00417C7E"/>
    <w:pPr>
      <w:spacing w:after="60"/>
      <w:jc w:val="center"/>
      <w:outlineLvl w:val="1"/>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417C7E"/>
    <w:rPr>
      <w:rFonts w:asciiTheme="majorHAnsi" w:eastAsiaTheme="majorEastAsia" w:hAnsiTheme="majorHAnsi" w:cstheme="majorBidi"/>
      <w:sz w:val="24"/>
      <w:szCs w:val="24"/>
    </w:rPr>
  </w:style>
  <w:style w:type="paragraph" w:styleId="Titel">
    <w:name w:val="Title"/>
    <w:basedOn w:val="Standaard"/>
    <w:next w:val="Standaard"/>
    <w:link w:val="TitelChar"/>
    <w:uiPriority w:val="10"/>
    <w:qFormat/>
    <w:rsid w:val="008B08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B08AA"/>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B08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m.n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ifid.nl" TargetMode="External"/><Relationship Id="rId4" Type="http://schemas.openxmlformats.org/officeDocument/2006/relationships/settings" Target="settings.xml"/><Relationship Id="rId9" Type="http://schemas.openxmlformats.org/officeDocument/2006/relationships/hyperlink" Target="mailto:info@kif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4409</Words>
  <Characters>27475</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ALGEMENE VOORWAARDEN VOOR ZAKELIJKE DIENSTVERLENING</vt:lpstr>
    </vt:vector>
  </TitlesOfParts>
  <Company>De Bruijn assurantien</Company>
  <LinksUpToDate>false</LinksUpToDate>
  <CharactersWithSpaces>31821</CharactersWithSpaces>
  <SharedDoc>false</SharedDoc>
  <HLinks>
    <vt:vector size="18" baseType="variant">
      <vt:variant>
        <vt:i4>196626</vt:i4>
      </vt:variant>
      <vt:variant>
        <vt:i4>6</vt:i4>
      </vt:variant>
      <vt:variant>
        <vt:i4>0</vt:i4>
      </vt:variant>
      <vt:variant>
        <vt:i4>5</vt:i4>
      </vt:variant>
      <vt:variant>
        <vt:lpwstr>http://www.kifid.nl/</vt:lpwstr>
      </vt:variant>
      <vt:variant>
        <vt:lpwstr/>
      </vt:variant>
      <vt:variant>
        <vt:i4>7274572</vt:i4>
      </vt:variant>
      <vt:variant>
        <vt:i4>3</vt:i4>
      </vt:variant>
      <vt:variant>
        <vt:i4>0</vt:i4>
      </vt:variant>
      <vt:variant>
        <vt:i4>5</vt:i4>
      </vt:variant>
      <vt:variant>
        <vt:lpwstr>mailto:info@kifid.nl</vt:lpwstr>
      </vt:variant>
      <vt:variant>
        <vt:lpwstr/>
      </vt:variant>
      <vt:variant>
        <vt:i4>6684788</vt:i4>
      </vt:variant>
      <vt:variant>
        <vt:i4>0</vt:i4>
      </vt:variant>
      <vt:variant>
        <vt:i4>0</vt:i4>
      </vt:variant>
      <vt:variant>
        <vt:i4>5</vt:i4>
      </vt:variant>
      <vt:variant>
        <vt:lpwstr>http://www.afm.nl/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VOOR ZAKELIJKE DIENSTVERLENING</dc:title>
  <dc:creator>A.J.H. de Bruijn</dc:creator>
  <cp:lastModifiedBy>Hans de Bruijn</cp:lastModifiedBy>
  <cp:revision>5</cp:revision>
  <cp:lastPrinted>2009-01-19T06:45:00Z</cp:lastPrinted>
  <dcterms:created xsi:type="dcterms:W3CDTF">2015-03-16T15:50:00Z</dcterms:created>
  <dcterms:modified xsi:type="dcterms:W3CDTF">2016-06-09T10:42:00Z</dcterms:modified>
</cp:coreProperties>
</file>